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619FEA4" w14:textId="77777777" w:rsidTr="007B7453">
        <w:tc>
          <w:tcPr>
            <w:tcW w:w="509" w:type="dxa"/>
          </w:tcPr>
          <w:p w14:paraId="10E416A2" w14:textId="77777777" w:rsidR="00672BFD" w:rsidRPr="00405884" w:rsidRDefault="00672BFD" w:rsidP="0024666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1944F93B" w14:textId="77777777" w:rsidR="00672BFD" w:rsidRPr="00672BFD" w:rsidRDefault="00522AFA" w:rsidP="00C94DF2">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357C0">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6596EFB4" w14:textId="77777777" w:rsidTr="007B7453">
        <w:tc>
          <w:tcPr>
            <w:tcW w:w="509" w:type="dxa"/>
          </w:tcPr>
          <w:p w14:paraId="2E4A8184" w14:textId="77777777" w:rsidR="00672BFD" w:rsidRPr="00672BFD" w:rsidRDefault="00672BFD" w:rsidP="002466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7B5777AC" w14:textId="77777777" w:rsidR="00FB231D" w:rsidRPr="00672BFD" w:rsidRDefault="00522AFA" w:rsidP="002466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357C0">
              <w:rPr>
                <w:rFonts w:ascii="黑体" w:eastAsia="黑体" w:hAnsi="黑体"/>
                <w:sz w:val="21"/>
                <w:szCs w:val="21"/>
              </w:rPr>
              <w:t>C 50</w:t>
            </w:r>
            <w:r w:rsidRPr="00672BFD">
              <w:rPr>
                <w:rFonts w:ascii="黑体" w:eastAsia="黑体" w:hAnsi="黑体"/>
                <w:sz w:val="21"/>
                <w:szCs w:val="21"/>
              </w:rPr>
              <w:fldChar w:fldCharType="end"/>
            </w:r>
            <w:bookmarkEnd w:id="1"/>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5F36A2C" w14:textId="77777777" w:rsidTr="00DF5F11">
        <w:tc>
          <w:tcPr>
            <w:tcW w:w="6407" w:type="dxa"/>
          </w:tcPr>
          <w:p w14:paraId="6A76ADB8" w14:textId="77777777" w:rsidR="001446C2" w:rsidRDefault="001446C2" w:rsidP="00DF5F11">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3188E75E" wp14:editId="6C20D39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522AFA">
              <w:fldChar w:fldCharType="begin">
                <w:ffData>
                  <w:name w:val="c1"/>
                  <w:enabled/>
                  <w:calcOnExit w:val="0"/>
                  <w:textInput>
                    <w:maxLength w:val="8"/>
                  </w:textInput>
                </w:ffData>
              </w:fldChar>
            </w:r>
            <w:bookmarkStart w:id="3" w:name="c1"/>
            <w:r>
              <w:instrText xml:space="preserve"> FORMTEXT </w:instrText>
            </w:r>
            <w:r w:rsidR="00522AFA">
              <w:fldChar w:fldCharType="separate"/>
            </w:r>
            <w:r w:rsidR="00B357C0">
              <w:t>32</w:t>
            </w:r>
            <w:r w:rsidR="00522AFA">
              <w:fldChar w:fldCharType="end"/>
            </w:r>
            <w:bookmarkEnd w:id="3"/>
          </w:p>
        </w:tc>
      </w:tr>
    </w:tbl>
    <w:p w14:paraId="463CFD44" w14:textId="77777777" w:rsidR="0000040A" w:rsidRPr="007B7453" w:rsidRDefault="00522AFA" w:rsidP="000107E0">
      <w:pPr>
        <w:pStyle w:val="affffa"/>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357C0">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2CCCE708" w14:textId="6A8AD087" w:rsidR="00AA456B" w:rsidRPr="005F4712" w:rsidRDefault="00634D9E" w:rsidP="00A952D7">
      <w:pPr>
        <w:pStyle w:val="affffffffff5"/>
        <w:framePr w:wrap="auto"/>
        <w:rPr>
          <w:lang w:val="fr-FR"/>
        </w:rPr>
      </w:pPr>
      <w:r w:rsidRPr="005F4712">
        <w:rPr>
          <w:lang w:val="fr-FR"/>
        </w:rPr>
        <w:t>DB</w:t>
      </w:r>
      <w:r w:rsidR="00522AFA">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22AFA">
        <w:fldChar w:fldCharType="separate"/>
      </w:r>
      <w:r w:rsidR="00B357C0">
        <w:rPr>
          <w:lang w:val="fr-FR"/>
        </w:rPr>
        <w:t>32</w:t>
      </w:r>
      <w:r w:rsidR="005F4712" w:rsidRPr="005F4712">
        <w:rPr>
          <w:lang w:val="fr-FR"/>
        </w:rPr>
        <w:t>/T</w:t>
      </w:r>
      <w:r w:rsidR="00522AFA">
        <w:fldChar w:fldCharType="end"/>
      </w:r>
      <w:bookmarkEnd w:id="5"/>
      <w:r w:rsidR="000A5513">
        <w:rPr>
          <w:rFonts w:hint="eastAsia"/>
        </w:rPr>
        <w:t xml:space="preserve"> </w:t>
      </w:r>
      <w:r w:rsidR="00522AF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522AFA">
        <w:fldChar w:fldCharType="separate"/>
      </w:r>
      <w:r w:rsidR="00B357C0">
        <w:t>3761.37</w:t>
      </w:r>
      <w:r w:rsidR="00522AFA">
        <w:fldChar w:fldCharType="end"/>
      </w:r>
      <w:bookmarkEnd w:id="6"/>
      <w:r w:rsidR="004644A6" w:rsidRPr="005F4712">
        <w:rPr>
          <w:rFonts w:hAnsi="黑体"/>
          <w:lang w:val="fr-FR"/>
        </w:rPr>
        <w:t>—</w:t>
      </w:r>
      <w:r w:rsidR="00522AFA">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522AFA">
        <w:fldChar w:fldCharType="separate"/>
      </w:r>
      <w:r w:rsidR="00B357C0">
        <w:t>2021</w:t>
      </w:r>
      <w:r w:rsidR="00522AFA">
        <w:fldChar w:fldCharType="end"/>
      </w:r>
      <w:bookmarkEnd w:id="7"/>
    </w:p>
    <w:p w14:paraId="4BC7E2C4" w14:textId="77777777" w:rsidR="00E846C8" w:rsidRPr="001E4882" w:rsidRDefault="00522AFA"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E535045" w14:textId="77777777" w:rsidR="008F70BD" w:rsidRPr="007B7453" w:rsidRDefault="00EC632D" w:rsidP="007B7453">
      <w:pPr>
        <w:spacing w:line="240" w:lineRule="auto"/>
        <w:rPr>
          <w:rFonts w:ascii="黑体" w:eastAsia="黑体" w:hAnsi="黑体"/>
          <w:kern w:val="0"/>
          <w:sz w:val="10"/>
          <w:szCs w:val="10"/>
        </w:rPr>
      </w:pPr>
      <w:r>
        <w:rPr>
          <w:rFonts w:ascii="黑体" w:eastAsia="黑体" w:hAnsi="黑体"/>
          <w:noProof/>
          <w:kern w:val="0"/>
          <w:sz w:val="10"/>
          <w:szCs w:val="10"/>
        </w:rPr>
        <w:pict w14:anchorId="42615A63">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6D3B4373" w14:textId="77777777" w:rsidR="006816A4" w:rsidRDefault="006816A4" w:rsidP="0036429C">
      <w:pPr>
        <w:pStyle w:val="affffa"/>
        <w:framePr w:w="9639" w:h="6976" w:hRule="exact" w:hSpace="0" w:vSpace="0" w:wrap="around" w:hAnchor="page" w:y="6408"/>
        <w:jc w:val="center"/>
        <w:rPr>
          <w:rFonts w:ascii="黑体" w:eastAsia="黑体" w:hAnsi="黑体"/>
          <w:b w:val="0"/>
          <w:bCs w:val="0"/>
          <w:w w:val="100"/>
        </w:rPr>
      </w:pPr>
    </w:p>
    <w:p w14:paraId="1597918F" w14:textId="77777777" w:rsidR="00B357C0" w:rsidRDefault="00522AFA" w:rsidP="00B357C0">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B357C0">
        <w:rPr>
          <w:rFonts w:hint="eastAsia"/>
        </w:rPr>
        <w:t>新型冠状病毒肺炎疫情防控技术规范</w:t>
      </w:r>
    </w:p>
    <w:p w14:paraId="72B7DB4F" w14:textId="77777777" w:rsidR="006816A4" w:rsidRDefault="00B357C0" w:rsidP="00B357C0">
      <w:pPr>
        <w:pStyle w:val="affffffffff7"/>
        <w:framePr w:h="6974" w:hRule="exact" w:wrap="around" w:x="1419" w:anchorLock="1"/>
      </w:pPr>
      <w:r>
        <w:rPr>
          <w:rFonts w:hint="eastAsia"/>
        </w:rPr>
        <w:t>第3</w:t>
      </w:r>
      <w:r>
        <w:t>7部分：血液净化中心</w:t>
      </w:r>
      <w:r w:rsidR="00522AFA">
        <w:fldChar w:fldCharType="end"/>
      </w:r>
      <w:bookmarkEnd w:id="9"/>
    </w:p>
    <w:p w14:paraId="12656707" w14:textId="77777777" w:rsidR="00815419" w:rsidRPr="00815419" w:rsidRDefault="00815419" w:rsidP="00324EDD">
      <w:pPr>
        <w:framePr w:w="9639" w:h="6974" w:hRule="exact" w:wrap="around" w:vAnchor="page" w:hAnchor="page" w:x="1419" w:y="6408" w:anchorLock="1"/>
        <w:ind w:left="-1418"/>
      </w:pPr>
    </w:p>
    <w:p w14:paraId="572E3ECC" w14:textId="77777777" w:rsidR="00B357C0" w:rsidRPr="00B357C0" w:rsidRDefault="00522AFA" w:rsidP="00B357C0">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B357C0" w:rsidRPr="00B357C0">
        <w:rPr>
          <w:rFonts w:eastAsia="黑体"/>
          <w:noProof/>
          <w:szCs w:val="28"/>
        </w:rPr>
        <w:t>Technical specifications for COVID-2019 prevention and control</w:t>
      </w:r>
    </w:p>
    <w:p w14:paraId="242C0E59" w14:textId="77777777" w:rsidR="00755402" w:rsidRPr="008B50C8" w:rsidRDefault="00B357C0" w:rsidP="00B357C0">
      <w:pPr>
        <w:pStyle w:val="afffffff7"/>
        <w:framePr w:w="9639" w:h="6974" w:hRule="exact" w:wrap="around" w:vAnchor="page" w:hAnchor="page" w:x="1419" w:y="6408" w:anchorLock="1"/>
        <w:textAlignment w:val="bottom"/>
        <w:rPr>
          <w:rFonts w:eastAsia="黑体"/>
          <w:noProof/>
          <w:szCs w:val="28"/>
        </w:rPr>
      </w:pPr>
      <w:r w:rsidRPr="00B357C0">
        <w:rPr>
          <w:rFonts w:eastAsia="黑体"/>
          <w:noProof/>
          <w:szCs w:val="28"/>
        </w:rPr>
        <w:t xml:space="preserve">Part </w:t>
      </w:r>
      <w:r>
        <w:rPr>
          <w:rFonts w:eastAsia="黑体"/>
          <w:noProof/>
          <w:szCs w:val="28"/>
        </w:rPr>
        <w:t>37</w:t>
      </w:r>
      <w:r w:rsidRPr="00B357C0">
        <w:rPr>
          <w:rFonts w:eastAsia="黑体"/>
          <w:noProof/>
          <w:szCs w:val="28"/>
        </w:rPr>
        <w:t>：</w:t>
      </w:r>
      <w:r w:rsidRPr="00B357C0">
        <w:rPr>
          <w:rFonts w:eastAsia="黑体"/>
          <w:noProof/>
          <w:szCs w:val="28"/>
        </w:rPr>
        <w:t xml:space="preserve">Blood purification center </w:t>
      </w:r>
      <w:r w:rsidR="00522AFA">
        <w:rPr>
          <w:rFonts w:eastAsia="黑体"/>
          <w:noProof/>
          <w:szCs w:val="28"/>
        </w:rPr>
        <w:fldChar w:fldCharType="end"/>
      </w:r>
      <w:bookmarkEnd w:id="10"/>
    </w:p>
    <w:p w14:paraId="492F37EF" w14:textId="77777777" w:rsidR="00815419" w:rsidRPr="00324EDD" w:rsidRDefault="00815419" w:rsidP="00324EDD">
      <w:pPr>
        <w:framePr w:w="9639" w:h="6974" w:hRule="exact" w:wrap="around" w:vAnchor="page" w:hAnchor="page" w:x="1419" w:y="6408" w:anchorLock="1"/>
        <w:spacing w:line="760" w:lineRule="exact"/>
        <w:ind w:left="-1418"/>
      </w:pPr>
    </w:p>
    <w:p w14:paraId="3381B03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11528A33" w14:textId="6A6EAD1F" w:rsidR="00CA7AFD" w:rsidRPr="00AC4D95" w:rsidRDefault="00CA7AFD" w:rsidP="000A5513">
      <w:pPr>
        <w:pStyle w:val="afffffff7"/>
        <w:framePr w:w="9639" w:h="6974" w:hRule="exact" w:wrap="around" w:vAnchor="page" w:hAnchor="page" w:x="1419" w:y="6408" w:anchorLock="1"/>
        <w:spacing w:before="440" w:after="160"/>
        <w:jc w:val="both"/>
        <w:textAlignment w:val="bottom"/>
        <w:rPr>
          <w:noProof/>
          <w:sz w:val="24"/>
          <w:szCs w:val="28"/>
        </w:rPr>
      </w:pPr>
    </w:p>
    <w:p w14:paraId="268C73F0" w14:textId="77777777" w:rsidR="0036429C" w:rsidRDefault="00522AFA"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75487482" w14:textId="77777777" w:rsidR="00DE703F" w:rsidRPr="00A6537A" w:rsidRDefault="00522AFA" w:rsidP="00295C25">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14:paraId="77AA9383" w14:textId="215B0843" w:rsidR="00CD50A1" w:rsidRDefault="000A5513" w:rsidP="00EE7869">
      <w:pPr>
        <w:pStyle w:val="affffffffff3"/>
        <w:framePr w:wrap="around" w:y="14176"/>
      </w:pPr>
      <w:r>
        <w:rPr>
          <w:rFonts w:ascii="黑体" w:hint="eastAsia"/>
        </w:rPr>
        <w:t>2021</w:t>
      </w:r>
      <w:r w:rsidR="00CD50A1" w:rsidRPr="00BB6C98">
        <w:rPr>
          <w:rFonts w:ascii="黑体"/>
        </w:rPr>
        <w:t>-</w:t>
      </w:r>
      <w:r>
        <w:rPr>
          <w:rFonts w:ascii="黑体" w:hint="eastAsia"/>
        </w:rPr>
        <w:t>12</w:t>
      </w:r>
      <w:r w:rsidR="00CD50A1" w:rsidRPr="00BB6C98">
        <w:rPr>
          <w:rFonts w:ascii="黑体"/>
        </w:rPr>
        <w:t>-</w:t>
      </w:r>
      <w:r>
        <w:rPr>
          <w:rFonts w:ascii="黑体" w:hint="eastAsia"/>
        </w:rPr>
        <w:t>0</w:t>
      </w:r>
      <w:r w:rsidR="003F4E85">
        <w:rPr>
          <w:rFonts w:ascii="黑体" w:hint="eastAsia"/>
        </w:rPr>
        <w:t>9</w:t>
      </w:r>
      <w:r w:rsidR="00CD50A1">
        <w:rPr>
          <w:rFonts w:hint="eastAsia"/>
        </w:rPr>
        <w:t>发布</w:t>
      </w:r>
    </w:p>
    <w:p w14:paraId="65EA0532" w14:textId="329E54EA" w:rsidR="00CD50A1" w:rsidRDefault="000A5513" w:rsidP="00EE7869">
      <w:pPr>
        <w:pStyle w:val="affffffffff4"/>
        <w:framePr w:wrap="around" w:y="14176"/>
      </w:pPr>
      <w:r>
        <w:rPr>
          <w:rFonts w:ascii="黑体" w:hint="eastAsia"/>
        </w:rPr>
        <w:t>2022</w:t>
      </w:r>
      <w:r w:rsidR="00CD50A1" w:rsidRPr="00BB6C98">
        <w:rPr>
          <w:rFonts w:ascii="黑体"/>
        </w:rPr>
        <w:t>-</w:t>
      </w:r>
      <w:r>
        <w:rPr>
          <w:rFonts w:ascii="黑体" w:hint="eastAsia"/>
        </w:rPr>
        <w:t>01</w:t>
      </w:r>
      <w:r w:rsidR="00CD50A1" w:rsidRPr="00BB6C98">
        <w:rPr>
          <w:rFonts w:ascii="黑体"/>
        </w:rPr>
        <w:t>-</w:t>
      </w:r>
      <w:r>
        <w:rPr>
          <w:rFonts w:ascii="黑体" w:hint="eastAsia"/>
        </w:rPr>
        <w:t>0</w:t>
      </w:r>
      <w:r w:rsidR="003F4E85">
        <w:rPr>
          <w:rFonts w:ascii="黑体" w:hint="eastAsia"/>
        </w:rPr>
        <w:t>9</w:t>
      </w:r>
      <w:bookmarkStart w:id="13" w:name="_GoBack"/>
      <w:bookmarkEnd w:id="13"/>
      <w:r w:rsidR="00CD50A1">
        <w:rPr>
          <w:rFonts w:hint="eastAsia"/>
        </w:rPr>
        <w:t>实施</w:t>
      </w:r>
    </w:p>
    <w:p w14:paraId="5DD62BB3" w14:textId="77777777" w:rsidR="007B7453" w:rsidRPr="004C7E8B" w:rsidRDefault="00522AFA"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4"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357C0">
        <w:rPr>
          <w:rFonts w:hAnsi="黑体" w:hint="eastAsia"/>
          <w:w w:val="100"/>
          <w:sz w:val="28"/>
        </w:rPr>
        <w:t>江苏省市场监督管理局</w:t>
      </w:r>
      <w:r w:rsidRPr="004C7E8B">
        <w:rPr>
          <w:rFonts w:hAnsi="黑体"/>
          <w:w w:val="100"/>
          <w:sz w:val="28"/>
        </w:rPr>
        <w:fldChar w:fldCharType="end"/>
      </w:r>
      <w:bookmarkEnd w:id="14"/>
      <w:r w:rsidR="00196EF5" w:rsidRPr="004C7E8B">
        <w:rPr>
          <w:rFonts w:ascii="Times New Roman"/>
          <w:w w:val="100"/>
          <w:sz w:val="28"/>
        </w:rPr>
        <w:t> </w:t>
      </w:r>
      <w:r w:rsidR="00196EF5" w:rsidRPr="004C7E8B">
        <w:rPr>
          <w:rFonts w:ascii="Times New Roman"/>
          <w:w w:val="100"/>
          <w:sz w:val="28"/>
        </w:rPr>
        <w:t> </w:t>
      </w:r>
      <w:r w:rsidR="007B7453" w:rsidRPr="004C7E8B">
        <w:rPr>
          <w:rStyle w:val="afffffffffffc"/>
          <w:rFonts w:hAnsi="黑体" w:hint="eastAsia"/>
          <w:position w:val="0"/>
        </w:rPr>
        <w:t>发</w:t>
      </w:r>
      <w:r w:rsidR="007B7453" w:rsidRPr="004C7E8B">
        <w:rPr>
          <w:rStyle w:val="afffffffffffc"/>
          <w:rFonts w:hAnsi="黑体" w:hint="eastAsia"/>
          <w:spacing w:val="0"/>
          <w:position w:val="0"/>
        </w:rPr>
        <w:t>布</w:t>
      </w:r>
    </w:p>
    <w:p w14:paraId="7C575860" w14:textId="77777777" w:rsidR="00A02BAE" w:rsidRPr="00CD50A1" w:rsidRDefault="00EC632D" w:rsidP="00A02BAE">
      <w:pPr>
        <w:rPr>
          <w:rFonts w:ascii="宋体" w:hAnsi="宋体"/>
          <w:sz w:val="28"/>
          <w:szCs w:val="28"/>
        </w:rPr>
        <w:sectPr w:rsidR="00A02BAE" w:rsidRPr="00CD50A1" w:rsidSect="00C64E9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2BD5536B">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3DE65FB9" w14:textId="77777777" w:rsidR="003C30B7" w:rsidRDefault="003C30B7" w:rsidP="003C30B7">
      <w:pPr>
        <w:pStyle w:val="affffff5"/>
        <w:spacing w:after="468"/>
      </w:pPr>
      <w:bookmarkStart w:id="15" w:name="BookMark1"/>
      <w:r w:rsidRPr="003C30B7">
        <w:rPr>
          <w:rFonts w:hint="eastAsia"/>
          <w:spacing w:val="320"/>
        </w:rPr>
        <w:lastRenderedPageBreak/>
        <w:t>目</w:t>
      </w:r>
      <w:r>
        <w:rPr>
          <w:rFonts w:hint="eastAsia"/>
        </w:rPr>
        <w:t>次</w:t>
      </w:r>
    </w:p>
    <w:p w14:paraId="49F317FE" w14:textId="77777777" w:rsidR="003C30B7" w:rsidRPr="003C30B7" w:rsidRDefault="00522AFA">
      <w:pPr>
        <w:pStyle w:val="10"/>
        <w:tabs>
          <w:tab w:val="right" w:leader="dot" w:pos="9344"/>
        </w:tabs>
        <w:rPr>
          <w:rFonts w:asciiTheme="minorHAnsi" w:eastAsiaTheme="minorEastAsia" w:hAnsiTheme="minorHAnsi" w:cstheme="minorBidi"/>
          <w:noProof/>
          <w:szCs w:val="22"/>
        </w:rPr>
      </w:pPr>
      <w:r w:rsidRPr="003C30B7">
        <w:fldChar w:fldCharType="begin"/>
      </w:r>
      <w:r w:rsidR="003C30B7" w:rsidRPr="003C30B7">
        <w:instrText xml:space="preserve"> TOC \o "1-1" \h </w:instrText>
      </w:r>
      <w:r w:rsidRPr="003C30B7">
        <w:fldChar w:fldCharType="separate"/>
      </w:r>
      <w:hyperlink w:anchor="_Toc81906122" w:history="1">
        <w:r w:rsidR="003C30B7" w:rsidRPr="003C30B7">
          <w:rPr>
            <w:rStyle w:val="afffffff0"/>
            <w:noProof/>
          </w:rPr>
          <w:t>前言</w:t>
        </w:r>
        <w:r w:rsidR="003C30B7" w:rsidRPr="003C30B7">
          <w:rPr>
            <w:noProof/>
          </w:rPr>
          <w:tab/>
        </w:r>
        <w:r w:rsidRPr="003C30B7">
          <w:rPr>
            <w:noProof/>
          </w:rPr>
          <w:fldChar w:fldCharType="begin"/>
        </w:r>
        <w:r w:rsidR="003C30B7" w:rsidRPr="003C30B7">
          <w:rPr>
            <w:noProof/>
          </w:rPr>
          <w:instrText xml:space="preserve"> PAGEREF _Toc81906122 \h </w:instrText>
        </w:r>
        <w:r w:rsidRPr="003C30B7">
          <w:rPr>
            <w:noProof/>
          </w:rPr>
        </w:r>
        <w:r w:rsidRPr="003C30B7">
          <w:rPr>
            <w:noProof/>
          </w:rPr>
          <w:fldChar w:fldCharType="separate"/>
        </w:r>
        <w:r w:rsidR="003C30B7" w:rsidRPr="003C30B7">
          <w:rPr>
            <w:noProof/>
          </w:rPr>
          <w:t>II</w:t>
        </w:r>
        <w:r w:rsidRPr="003C30B7">
          <w:rPr>
            <w:noProof/>
          </w:rPr>
          <w:fldChar w:fldCharType="end"/>
        </w:r>
      </w:hyperlink>
    </w:p>
    <w:p w14:paraId="0DEC58AC" w14:textId="77777777" w:rsidR="003C30B7" w:rsidRPr="003C30B7" w:rsidRDefault="00EC632D">
      <w:pPr>
        <w:pStyle w:val="10"/>
        <w:tabs>
          <w:tab w:val="right" w:leader="dot" w:pos="9344"/>
        </w:tabs>
        <w:rPr>
          <w:rFonts w:asciiTheme="minorHAnsi" w:eastAsiaTheme="minorEastAsia" w:hAnsiTheme="minorHAnsi" w:cstheme="minorBidi"/>
          <w:noProof/>
          <w:szCs w:val="22"/>
        </w:rPr>
      </w:pPr>
      <w:hyperlink w:anchor="_Toc81906123" w:history="1">
        <w:r w:rsidR="003C30B7" w:rsidRPr="003C30B7">
          <w:rPr>
            <w:rStyle w:val="afffffff0"/>
            <w:noProof/>
          </w:rPr>
          <w:t>1 范围</w:t>
        </w:r>
        <w:r w:rsidR="003C30B7" w:rsidRPr="003C30B7">
          <w:rPr>
            <w:noProof/>
          </w:rPr>
          <w:tab/>
        </w:r>
        <w:r w:rsidR="00522AFA" w:rsidRPr="003C30B7">
          <w:rPr>
            <w:noProof/>
          </w:rPr>
          <w:fldChar w:fldCharType="begin"/>
        </w:r>
        <w:r w:rsidR="003C30B7" w:rsidRPr="003C30B7">
          <w:rPr>
            <w:noProof/>
          </w:rPr>
          <w:instrText xml:space="preserve"> PAGEREF _Toc81906123 \h </w:instrText>
        </w:r>
        <w:r w:rsidR="00522AFA" w:rsidRPr="003C30B7">
          <w:rPr>
            <w:noProof/>
          </w:rPr>
        </w:r>
        <w:r w:rsidR="00522AFA" w:rsidRPr="003C30B7">
          <w:rPr>
            <w:noProof/>
          </w:rPr>
          <w:fldChar w:fldCharType="separate"/>
        </w:r>
        <w:r w:rsidR="003C30B7" w:rsidRPr="003C30B7">
          <w:rPr>
            <w:noProof/>
          </w:rPr>
          <w:t>1</w:t>
        </w:r>
        <w:r w:rsidR="00522AFA" w:rsidRPr="003C30B7">
          <w:rPr>
            <w:noProof/>
          </w:rPr>
          <w:fldChar w:fldCharType="end"/>
        </w:r>
      </w:hyperlink>
    </w:p>
    <w:p w14:paraId="3F127974" w14:textId="77777777" w:rsidR="003C30B7" w:rsidRPr="003C30B7" w:rsidRDefault="00EC632D">
      <w:pPr>
        <w:pStyle w:val="10"/>
        <w:tabs>
          <w:tab w:val="right" w:leader="dot" w:pos="9344"/>
        </w:tabs>
        <w:rPr>
          <w:rFonts w:asciiTheme="minorHAnsi" w:eastAsiaTheme="minorEastAsia" w:hAnsiTheme="minorHAnsi" w:cstheme="minorBidi"/>
          <w:noProof/>
          <w:szCs w:val="22"/>
        </w:rPr>
      </w:pPr>
      <w:hyperlink w:anchor="_Toc81906124" w:history="1">
        <w:r w:rsidR="003C30B7" w:rsidRPr="003C30B7">
          <w:rPr>
            <w:rStyle w:val="afffffff0"/>
            <w:noProof/>
          </w:rPr>
          <w:t>2 规范性引用文件</w:t>
        </w:r>
        <w:r w:rsidR="003C30B7" w:rsidRPr="003C30B7">
          <w:rPr>
            <w:noProof/>
          </w:rPr>
          <w:tab/>
        </w:r>
        <w:r w:rsidR="00522AFA" w:rsidRPr="003C30B7">
          <w:rPr>
            <w:noProof/>
          </w:rPr>
          <w:fldChar w:fldCharType="begin"/>
        </w:r>
        <w:r w:rsidR="003C30B7" w:rsidRPr="003C30B7">
          <w:rPr>
            <w:noProof/>
          </w:rPr>
          <w:instrText xml:space="preserve"> PAGEREF _Toc81906124 \h </w:instrText>
        </w:r>
        <w:r w:rsidR="00522AFA" w:rsidRPr="003C30B7">
          <w:rPr>
            <w:noProof/>
          </w:rPr>
        </w:r>
        <w:r w:rsidR="00522AFA" w:rsidRPr="003C30B7">
          <w:rPr>
            <w:noProof/>
          </w:rPr>
          <w:fldChar w:fldCharType="separate"/>
        </w:r>
        <w:r w:rsidR="003C30B7" w:rsidRPr="003C30B7">
          <w:rPr>
            <w:noProof/>
          </w:rPr>
          <w:t>1</w:t>
        </w:r>
        <w:r w:rsidR="00522AFA" w:rsidRPr="003C30B7">
          <w:rPr>
            <w:noProof/>
          </w:rPr>
          <w:fldChar w:fldCharType="end"/>
        </w:r>
      </w:hyperlink>
    </w:p>
    <w:p w14:paraId="42CA2F1B" w14:textId="77777777" w:rsidR="003C30B7" w:rsidRPr="003C30B7" w:rsidRDefault="00EC632D">
      <w:pPr>
        <w:pStyle w:val="10"/>
        <w:tabs>
          <w:tab w:val="right" w:leader="dot" w:pos="9344"/>
        </w:tabs>
        <w:rPr>
          <w:rFonts w:asciiTheme="minorHAnsi" w:eastAsiaTheme="minorEastAsia" w:hAnsiTheme="minorHAnsi" w:cstheme="minorBidi"/>
          <w:noProof/>
          <w:szCs w:val="22"/>
        </w:rPr>
      </w:pPr>
      <w:hyperlink w:anchor="_Toc81906125" w:history="1">
        <w:r w:rsidR="003C30B7" w:rsidRPr="003C30B7">
          <w:rPr>
            <w:rStyle w:val="afffffff0"/>
            <w:noProof/>
          </w:rPr>
          <w:t>3 术语和定义</w:t>
        </w:r>
        <w:r w:rsidR="003C30B7" w:rsidRPr="003C30B7">
          <w:rPr>
            <w:noProof/>
          </w:rPr>
          <w:tab/>
        </w:r>
        <w:r w:rsidR="00522AFA" w:rsidRPr="003C30B7">
          <w:rPr>
            <w:noProof/>
          </w:rPr>
          <w:fldChar w:fldCharType="begin"/>
        </w:r>
        <w:r w:rsidR="003C30B7" w:rsidRPr="003C30B7">
          <w:rPr>
            <w:noProof/>
          </w:rPr>
          <w:instrText xml:space="preserve"> PAGEREF _Toc81906125 \h </w:instrText>
        </w:r>
        <w:r w:rsidR="00522AFA" w:rsidRPr="003C30B7">
          <w:rPr>
            <w:noProof/>
          </w:rPr>
        </w:r>
        <w:r w:rsidR="00522AFA" w:rsidRPr="003C30B7">
          <w:rPr>
            <w:noProof/>
          </w:rPr>
          <w:fldChar w:fldCharType="separate"/>
        </w:r>
        <w:r w:rsidR="003C30B7" w:rsidRPr="003C30B7">
          <w:rPr>
            <w:noProof/>
          </w:rPr>
          <w:t>1</w:t>
        </w:r>
        <w:r w:rsidR="00522AFA" w:rsidRPr="003C30B7">
          <w:rPr>
            <w:noProof/>
          </w:rPr>
          <w:fldChar w:fldCharType="end"/>
        </w:r>
      </w:hyperlink>
    </w:p>
    <w:p w14:paraId="617E0216" w14:textId="77777777" w:rsidR="003C30B7" w:rsidRPr="003C30B7" w:rsidRDefault="00EC632D">
      <w:pPr>
        <w:pStyle w:val="10"/>
        <w:tabs>
          <w:tab w:val="right" w:leader="dot" w:pos="9344"/>
        </w:tabs>
        <w:rPr>
          <w:rFonts w:asciiTheme="minorHAnsi" w:eastAsiaTheme="minorEastAsia" w:hAnsiTheme="minorHAnsi" w:cstheme="minorBidi"/>
          <w:noProof/>
          <w:szCs w:val="22"/>
        </w:rPr>
      </w:pPr>
      <w:hyperlink w:anchor="_Toc81906126" w:history="1">
        <w:r w:rsidR="003C30B7" w:rsidRPr="003C30B7">
          <w:rPr>
            <w:rStyle w:val="afffffff0"/>
            <w:noProof/>
          </w:rPr>
          <w:t>4 基本要求</w:t>
        </w:r>
        <w:r w:rsidR="003C30B7" w:rsidRPr="003C30B7">
          <w:rPr>
            <w:noProof/>
          </w:rPr>
          <w:tab/>
        </w:r>
        <w:r w:rsidR="00522AFA" w:rsidRPr="003C30B7">
          <w:rPr>
            <w:noProof/>
          </w:rPr>
          <w:fldChar w:fldCharType="begin"/>
        </w:r>
        <w:r w:rsidR="003C30B7" w:rsidRPr="003C30B7">
          <w:rPr>
            <w:noProof/>
          </w:rPr>
          <w:instrText xml:space="preserve"> PAGEREF _Toc81906126 \h </w:instrText>
        </w:r>
        <w:r w:rsidR="00522AFA" w:rsidRPr="003C30B7">
          <w:rPr>
            <w:noProof/>
          </w:rPr>
        </w:r>
        <w:r w:rsidR="00522AFA" w:rsidRPr="003C30B7">
          <w:rPr>
            <w:noProof/>
          </w:rPr>
          <w:fldChar w:fldCharType="separate"/>
        </w:r>
        <w:r w:rsidR="003C30B7" w:rsidRPr="003C30B7">
          <w:rPr>
            <w:noProof/>
          </w:rPr>
          <w:t>2</w:t>
        </w:r>
        <w:r w:rsidR="00522AFA" w:rsidRPr="003C30B7">
          <w:rPr>
            <w:noProof/>
          </w:rPr>
          <w:fldChar w:fldCharType="end"/>
        </w:r>
      </w:hyperlink>
    </w:p>
    <w:p w14:paraId="3A22F9AF" w14:textId="77777777" w:rsidR="003C30B7" w:rsidRPr="003C30B7" w:rsidRDefault="00EC632D">
      <w:pPr>
        <w:pStyle w:val="10"/>
        <w:tabs>
          <w:tab w:val="right" w:leader="dot" w:pos="9344"/>
        </w:tabs>
        <w:rPr>
          <w:rFonts w:asciiTheme="minorHAnsi" w:eastAsiaTheme="minorEastAsia" w:hAnsiTheme="minorHAnsi" w:cstheme="minorBidi"/>
          <w:noProof/>
          <w:szCs w:val="22"/>
        </w:rPr>
      </w:pPr>
      <w:hyperlink w:anchor="_Toc81906127" w:history="1">
        <w:r w:rsidR="003C30B7" w:rsidRPr="003C30B7">
          <w:rPr>
            <w:rStyle w:val="afffffff0"/>
            <w:noProof/>
          </w:rPr>
          <w:t>5 防控措施</w:t>
        </w:r>
        <w:r w:rsidR="003C30B7" w:rsidRPr="003C30B7">
          <w:rPr>
            <w:noProof/>
          </w:rPr>
          <w:tab/>
        </w:r>
        <w:r w:rsidR="00522AFA" w:rsidRPr="003C30B7">
          <w:rPr>
            <w:noProof/>
          </w:rPr>
          <w:fldChar w:fldCharType="begin"/>
        </w:r>
        <w:r w:rsidR="003C30B7" w:rsidRPr="003C30B7">
          <w:rPr>
            <w:noProof/>
          </w:rPr>
          <w:instrText xml:space="preserve"> PAGEREF _Toc81906127 \h </w:instrText>
        </w:r>
        <w:r w:rsidR="00522AFA" w:rsidRPr="003C30B7">
          <w:rPr>
            <w:noProof/>
          </w:rPr>
        </w:r>
        <w:r w:rsidR="00522AFA" w:rsidRPr="003C30B7">
          <w:rPr>
            <w:noProof/>
          </w:rPr>
          <w:fldChar w:fldCharType="separate"/>
        </w:r>
        <w:r w:rsidR="003C30B7" w:rsidRPr="003C30B7">
          <w:rPr>
            <w:noProof/>
          </w:rPr>
          <w:t>2</w:t>
        </w:r>
        <w:r w:rsidR="00522AFA" w:rsidRPr="003C30B7">
          <w:rPr>
            <w:noProof/>
          </w:rPr>
          <w:fldChar w:fldCharType="end"/>
        </w:r>
      </w:hyperlink>
    </w:p>
    <w:p w14:paraId="6AD1736E" w14:textId="77777777" w:rsidR="003C30B7" w:rsidRPr="003C30B7" w:rsidRDefault="00522AFA" w:rsidP="003C30B7">
      <w:pPr>
        <w:pStyle w:val="affffff5"/>
        <w:spacing w:after="468"/>
        <w:sectPr w:rsidR="003C30B7" w:rsidRPr="003C30B7" w:rsidSect="00B357C0">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type="lines" w:linePitch="312"/>
        </w:sectPr>
      </w:pPr>
      <w:r w:rsidRPr="003C30B7">
        <w:fldChar w:fldCharType="end"/>
      </w:r>
    </w:p>
    <w:p w14:paraId="00464065" w14:textId="77777777" w:rsidR="00B357C0" w:rsidRDefault="00B357C0" w:rsidP="00B357C0">
      <w:pPr>
        <w:pStyle w:val="a6"/>
        <w:spacing w:after="468"/>
      </w:pPr>
      <w:bookmarkStart w:id="16" w:name="_Toc81906122"/>
      <w:bookmarkStart w:id="17" w:name="BookMark2"/>
      <w:bookmarkEnd w:id="15"/>
      <w:r w:rsidRPr="00B357C0">
        <w:rPr>
          <w:spacing w:val="320"/>
        </w:rPr>
        <w:lastRenderedPageBreak/>
        <w:t>前</w:t>
      </w:r>
      <w:r>
        <w:t>言</w:t>
      </w:r>
      <w:bookmarkEnd w:id="16"/>
    </w:p>
    <w:p w14:paraId="222118DE" w14:textId="77777777" w:rsidR="00B357C0" w:rsidRDefault="00B357C0" w:rsidP="00B357C0">
      <w:pPr>
        <w:pStyle w:val="afffff"/>
        <w:ind w:firstLine="420"/>
      </w:pPr>
      <w:r>
        <w:rPr>
          <w:rFonts w:hint="eastAsia"/>
        </w:rPr>
        <w:t>DB32/T 3761《新型冠状病毒肺炎疫情防控技术规范》目前分为以下部分：</w:t>
      </w:r>
    </w:p>
    <w:p w14:paraId="6AC3BCA3" w14:textId="77777777" w:rsidR="00B357C0" w:rsidRDefault="00B357C0" w:rsidP="00B357C0">
      <w:pPr>
        <w:pStyle w:val="afffff"/>
        <w:ind w:firstLine="420"/>
      </w:pPr>
      <w:r>
        <w:rPr>
          <w:rFonts w:hint="eastAsia"/>
        </w:rPr>
        <w:t>——第1部分：医疗机构；</w:t>
      </w:r>
    </w:p>
    <w:p w14:paraId="7228A615" w14:textId="77777777" w:rsidR="00B357C0" w:rsidRDefault="00B357C0" w:rsidP="00B357C0">
      <w:pPr>
        <w:pStyle w:val="afffff"/>
        <w:ind w:firstLine="420"/>
      </w:pPr>
      <w:r>
        <w:rPr>
          <w:rFonts w:hint="eastAsia"/>
        </w:rPr>
        <w:t>——第2部分：学校；</w:t>
      </w:r>
    </w:p>
    <w:p w14:paraId="1C7870E9" w14:textId="77777777" w:rsidR="00B357C0" w:rsidRDefault="00B357C0" w:rsidP="00B357C0">
      <w:pPr>
        <w:pStyle w:val="afffff"/>
        <w:ind w:firstLine="420"/>
      </w:pPr>
      <w:r>
        <w:rPr>
          <w:rFonts w:hint="eastAsia"/>
        </w:rPr>
        <w:t>——第3部分：农贸市场；</w:t>
      </w:r>
    </w:p>
    <w:p w14:paraId="53906918" w14:textId="77777777" w:rsidR="00B357C0" w:rsidRDefault="00B357C0" w:rsidP="00B357C0">
      <w:pPr>
        <w:pStyle w:val="afffff"/>
        <w:ind w:firstLine="420"/>
      </w:pPr>
      <w:r>
        <w:rPr>
          <w:rFonts w:hint="eastAsia"/>
        </w:rPr>
        <w:t>——第4部分：工业企业；</w:t>
      </w:r>
    </w:p>
    <w:p w14:paraId="661C9E60" w14:textId="77777777" w:rsidR="00B357C0" w:rsidRDefault="00B357C0" w:rsidP="00B357C0">
      <w:pPr>
        <w:pStyle w:val="afffff"/>
        <w:ind w:firstLine="420"/>
      </w:pPr>
      <w:r>
        <w:rPr>
          <w:rFonts w:hint="eastAsia"/>
        </w:rPr>
        <w:t>——第5部分：社区；</w:t>
      </w:r>
    </w:p>
    <w:p w14:paraId="72F4AEDA" w14:textId="77777777" w:rsidR="00B357C0" w:rsidRDefault="00B357C0" w:rsidP="00B357C0">
      <w:pPr>
        <w:pStyle w:val="afffff"/>
        <w:ind w:firstLine="420"/>
      </w:pPr>
      <w:r>
        <w:rPr>
          <w:rFonts w:hint="eastAsia"/>
        </w:rPr>
        <w:t>——第6部分：公共场所；</w:t>
      </w:r>
    </w:p>
    <w:p w14:paraId="2FE4C334" w14:textId="77777777" w:rsidR="00B357C0" w:rsidRDefault="00B357C0" w:rsidP="00B357C0">
      <w:pPr>
        <w:pStyle w:val="afffff"/>
        <w:ind w:firstLine="420"/>
      </w:pPr>
      <w:r>
        <w:rPr>
          <w:rFonts w:hint="eastAsia"/>
        </w:rPr>
        <w:t>——第7部分：餐饮服务机构；</w:t>
      </w:r>
    </w:p>
    <w:p w14:paraId="76216BD8" w14:textId="77777777" w:rsidR="00B357C0" w:rsidRDefault="00B357C0" w:rsidP="00B357C0">
      <w:pPr>
        <w:pStyle w:val="afffff"/>
        <w:ind w:firstLine="420"/>
      </w:pPr>
      <w:r>
        <w:rPr>
          <w:rFonts w:hint="eastAsia"/>
        </w:rPr>
        <w:t>——第8部分：养老机构；</w:t>
      </w:r>
    </w:p>
    <w:p w14:paraId="7B332205" w14:textId="77777777" w:rsidR="00B357C0" w:rsidRDefault="00B357C0" w:rsidP="00B357C0">
      <w:pPr>
        <w:pStyle w:val="afffff"/>
        <w:ind w:firstLine="420"/>
      </w:pPr>
      <w:r>
        <w:rPr>
          <w:rFonts w:hint="eastAsia"/>
        </w:rPr>
        <w:t>——第9部分：职业健康技术服务机构；</w:t>
      </w:r>
    </w:p>
    <w:p w14:paraId="73AD1106" w14:textId="77777777" w:rsidR="00B357C0" w:rsidRDefault="00B357C0" w:rsidP="00B357C0">
      <w:pPr>
        <w:pStyle w:val="afffff"/>
        <w:ind w:firstLine="420"/>
      </w:pPr>
      <w:r>
        <w:rPr>
          <w:rFonts w:hint="eastAsia"/>
        </w:rPr>
        <w:t>——第10部分：公共厕所；</w:t>
      </w:r>
    </w:p>
    <w:p w14:paraId="51731315" w14:textId="77777777" w:rsidR="00B357C0" w:rsidRDefault="00B357C0" w:rsidP="00B357C0">
      <w:pPr>
        <w:pStyle w:val="afffff"/>
        <w:ind w:firstLine="420"/>
      </w:pPr>
      <w:r>
        <w:rPr>
          <w:rFonts w:hint="eastAsia"/>
        </w:rPr>
        <w:t>——第11部分：大型活动场所；</w:t>
      </w:r>
    </w:p>
    <w:p w14:paraId="46AFE8DE" w14:textId="77777777" w:rsidR="00B357C0" w:rsidRDefault="00B357C0" w:rsidP="00B357C0">
      <w:pPr>
        <w:pStyle w:val="afffff"/>
        <w:ind w:firstLine="420"/>
      </w:pPr>
      <w:r>
        <w:rPr>
          <w:rFonts w:hint="eastAsia"/>
        </w:rPr>
        <w:t>——第12部分：临时观察和隔离场所；</w:t>
      </w:r>
    </w:p>
    <w:p w14:paraId="65855720" w14:textId="77777777" w:rsidR="00B357C0" w:rsidRDefault="00B357C0" w:rsidP="00B357C0">
      <w:pPr>
        <w:pStyle w:val="afffff"/>
        <w:ind w:firstLine="420"/>
      </w:pPr>
      <w:r>
        <w:rPr>
          <w:rFonts w:hint="eastAsia"/>
        </w:rPr>
        <w:t>——第13部分：公共浴室；</w:t>
      </w:r>
    </w:p>
    <w:p w14:paraId="476C5598" w14:textId="77777777" w:rsidR="00B357C0" w:rsidRDefault="00B357C0" w:rsidP="00B357C0">
      <w:pPr>
        <w:pStyle w:val="afffff"/>
        <w:ind w:firstLine="420"/>
      </w:pPr>
      <w:r>
        <w:rPr>
          <w:rFonts w:hint="eastAsia"/>
        </w:rPr>
        <w:t>——第14部分：影剧院；</w:t>
      </w:r>
    </w:p>
    <w:p w14:paraId="221C826F" w14:textId="77777777" w:rsidR="00B357C0" w:rsidRDefault="00B357C0" w:rsidP="00B357C0">
      <w:pPr>
        <w:pStyle w:val="afffff"/>
        <w:ind w:firstLine="420"/>
      </w:pPr>
      <w:r>
        <w:rPr>
          <w:rFonts w:hint="eastAsia"/>
        </w:rPr>
        <w:t>——第15部分：城市轨道交通；</w:t>
      </w:r>
    </w:p>
    <w:p w14:paraId="3AC4AA7A" w14:textId="77777777" w:rsidR="00B357C0" w:rsidRDefault="00B357C0" w:rsidP="00B357C0">
      <w:pPr>
        <w:pStyle w:val="afffff"/>
        <w:ind w:firstLine="420"/>
      </w:pPr>
      <w:r>
        <w:rPr>
          <w:rFonts w:hint="eastAsia"/>
        </w:rPr>
        <w:t>——第16部分：考场；</w:t>
      </w:r>
    </w:p>
    <w:p w14:paraId="25CCCF1B" w14:textId="77777777" w:rsidR="00B357C0" w:rsidRDefault="00B357C0" w:rsidP="00B357C0">
      <w:pPr>
        <w:pStyle w:val="afffff"/>
        <w:ind w:firstLine="420"/>
      </w:pPr>
      <w:r>
        <w:rPr>
          <w:rFonts w:hint="eastAsia"/>
        </w:rPr>
        <w:t>——第17部分：建筑工地；</w:t>
      </w:r>
    </w:p>
    <w:p w14:paraId="3D320EE8" w14:textId="77777777" w:rsidR="00B357C0" w:rsidRDefault="00B357C0" w:rsidP="00B357C0">
      <w:pPr>
        <w:pStyle w:val="afffff"/>
        <w:ind w:firstLine="420"/>
      </w:pPr>
      <w:r>
        <w:rPr>
          <w:rFonts w:hint="eastAsia"/>
        </w:rPr>
        <w:t>——第18部分：殡葬服务机构；</w:t>
      </w:r>
    </w:p>
    <w:p w14:paraId="4472BACA" w14:textId="77777777" w:rsidR="00B357C0" w:rsidRDefault="00B357C0" w:rsidP="00B357C0">
      <w:pPr>
        <w:pStyle w:val="afffff"/>
        <w:ind w:firstLine="420"/>
      </w:pPr>
      <w:r>
        <w:rPr>
          <w:rFonts w:hint="eastAsia"/>
        </w:rPr>
        <w:t>——第19部分：远洋船舶；</w:t>
      </w:r>
    </w:p>
    <w:p w14:paraId="0074AF6E" w14:textId="77777777" w:rsidR="00B357C0" w:rsidRDefault="00B357C0" w:rsidP="00B357C0">
      <w:pPr>
        <w:pStyle w:val="afffff"/>
        <w:ind w:firstLine="420"/>
      </w:pPr>
      <w:r>
        <w:rPr>
          <w:rFonts w:hint="eastAsia"/>
        </w:rPr>
        <w:t>——第20部分：医疗废物处置中心；</w:t>
      </w:r>
    </w:p>
    <w:p w14:paraId="177AAC7C" w14:textId="77777777" w:rsidR="00B357C0" w:rsidRDefault="00B357C0" w:rsidP="00B357C0">
      <w:pPr>
        <w:pStyle w:val="afffff"/>
        <w:ind w:firstLine="420"/>
      </w:pPr>
      <w:r>
        <w:rPr>
          <w:rFonts w:hint="eastAsia"/>
        </w:rPr>
        <w:t>——第21部分：环卫工人；</w:t>
      </w:r>
    </w:p>
    <w:p w14:paraId="5837DA40" w14:textId="77777777" w:rsidR="00B357C0" w:rsidRDefault="00B357C0" w:rsidP="00B357C0">
      <w:pPr>
        <w:pStyle w:val="afffff"/>
        <w:ind w:firstLine="420"/>
      </w:pPr>
      <w:r>
        <w:rPr>
          <w:rFonts w:hint="eastAsia"/>
        </w:rPr>
        <w:t>——第22部分：城镇污水处理厂；</w:t>
      </w:r>
    </w:p>
    <w:p w14:paraId="71BCC059" w14:textId="77777777" w:rsidR="00B357C0" w:rsidRDefault="00B357C0" w:rsidP="00B357C0">
      <w:pPr>
        <w:pStyle w:val="afffff"/>
        <w:ind w:firstLine="420"/>
      </w:pPr>
      <w:r>
        <w:rPr>
          <w:rFonts w:hint="eastAsia"/>
        </w:rPr>
        <w:t>——第23部分：放射诊断工作场所；</w:t>
      </w:r>
    </w:p>
    <w:p w14:paraId="712BF87C" w14:textId="77777777" w:rsidR="00B357C0" w:rsidRDefault="00B357C0" w:rsidP="00B357C0">
      <w:pPr>
        <w:pStyle w:val="afffff"/>
        <w:ind w:firstLine="420"/>
      </w:pPr>
      <w:r>
        <w:rPr>
          <w:rFonts w:hint="eastAsia"/>
        </w:rPr>
        <w:t>——第24部分：口腔疾病治疗；</w:t>
      </w:r>
    </w:p>
    <w:p w14:paraId="3EE8AB74" w14:textId="77777777" w:rsidR="00B357C0" w:rsidRDefault="00B357C0" w:rsidP="00B357C0">
      <w:pPr>
        <w:pStyle w:val="afffff"/>
        <w:ind w:firstLine="420"/>
      </w:pPr>
      <w:r>
        <w:rPr>
          <w:rFonts w:hint="eastAsia"/>
        </w:rPr>
        <w:t>——第25部分：公共汽电车；</w:t>
      </w:r>
    </w:p>
    <w:p w14:paraId="7F064519" w14:textId="77777777" w:rsidR="00B357C0" w:rsidRDefault="00B357C0" w:rsidP="00B357C0">
      <w:pPr>
        <w:pStyle w:val="afffff"/>
        <w:ind w:firstLine="420"/>
      </w:pPr>
      <w:r>
        <w:rPr>
          <w:rFonts w:hint="eastAsia"/>
        </w:rPr>
        <w:t>——第26部分：入境人员转运车辆；</w:t>
      </w:r>
    </w:p>
    <w:p w14:paraId="2E95C69F" w14:textId="77777777" w:rsidR="00B357C0" w:rsidRDefault="00B357C0" w:rsidP="00B357C0">
      <w:pPr>
        <w:pStyle w:val="afffff"/>
        <w:ind w:firstLine="420"/>
      </w:pPr>
      <w:r>
        <w:rPr>
          <w:rFonts w:hint="eastAsia"/>
        </w:rPr>
        <w:t>——第27部分：阳性物品污染场所；</w:t>
      </w:r>
    </w:p>
    <w:p w14:paraId="42F18306" w14:textId="77777777" w:rsidR="00B357C0" w:rsidRDefault="00B357C0" w:rsidP="00B357C0">
      <w:pPr>
        <w:pStyle w:val="afffff"/>
        <w:ind w:firstLine="420"/>
      </w:pPr>
      <w:r>
        <w:rPr>
          <w:rFonts w:hint="eastAsia"/>
        </w:rPr>
        <w:t>——第28部分：方舱式应急CT防护要求；</w:t>
      </w:r>
    </w:p>
    <w:p w14:paraId="463C5F09" w14:textId="77777777" w:rsidR="00B357C0" w:rsidRDefault="00B357C0" w:rsidP="00B357C0">
      <w:pPr>
        <w:pStyle w:val="afffff"/>
        <w:ind w:firstLine="420"/>
      </w:pPr>
      <w:r>
        <w:rPr>
          <w:rFonts w:hint="eastAsia"/>
        </w:rPr>
        <w:t>——第29部分：封闭和封控区域；</w:t>
      </w:r>
    </w:p>
    <w:p w14:paraId="1516BEA7" w14:textId="77777777" w:rsidR="00B357C0" w:rsidRDefault="00B357C0" w:rsidP="00B357C0">
      <w:pPr>
        <w:pStyle w:val="afffff"/>
        <w:ind w:firstLine="420"/>
      </w:pPr>
      <w:r>
        <w:rPr>
          <w:rFonts w:hint="eastAsia"/>
        </w:rPr>
        <w:t>——第30部分：高风险人员转运；</w:t>
      </w:r>
    </w:p>
    <w:p w14:paraId="249CD31A" w14:textId="77777777" w:rsidR="00B357C0" w:rsidRDefault="00B357C0" w:rsidP="00B357C0">
      <w:pPr>
        <w:pStyle w:val="afffff"/>
        <w:ind w:firstLine="420"/>
      </w:pPr>
      <w:r>
        <w:rPr>
          <w:rFonts w:hint="eastAsia"/>
        </w:rPr>
        <w:t>——第31部分：核酸采样点；</w:t>
      </w:r>
    </w:p>
    <w:p w14:paraId="2F5B5C65" w14:textId="77777777" w:rsidR="00B357C0" w:rsidRDefault="00B357C0" w:rsidP="00B357C0">
      <w:pPr>
        <w:pStyle w:val="afffff"/>
        <w:ind w:firstLine="420"/>
      </w:pPr>
      <w:r>
        <w:rPr>
          <w:rFonts w:hint="eastAsia"/>
        </w:rPr>
        <w:t>——第32部分：无疫小区建设；</w:t>
      </w:r>
    </w:p>
    <w:p w14:paraId="5EF46143" w14:textId="77777777" w:rsidR="00B357C0" w:rsidRDefault="00B357C0" w:rsidP="00B357C0">
      <w:pPr>
        <w:pStyle w:val="afffff"/>
        <w:ind w:firstLine="420"/>
      </w:pPr>
      <w:r>
        <w:rPr>
          <w:rFonts w:hint="eastAsia"/>
        </w:rPr>
        <w:t>——第33部分：港口口岸；</w:t>
      </w:r>
    </w:p>
    <w:p w14:paraId="6044279F" w14:textId="77777777" w:rsidR="00B357C0" w:rsidRDefault="00B357C0" w:rsidP="00B357C0">
      <w:pPr>
        <w:pStyle w:val="afffff"/>
        <w:ind w:firstLine="420"/>
      </w:pPr>
      <w:r>
        <w:rPr>
          <w:rFonts w:hint="eastAsia"/>
        </w:rPr>
        <w:t>——第34部分：发热门诊；</w:t>
      </w:r>
    </w:p>
    <w:p w14:paraId="31B0E843" w14:textId="77777777" w:rsidR="00B357C0" w:rsidRDefault="00B357C0" w:rsidP="00B357C0">
      <w:pPr>
        <w:pStyle w:val="afffff"/>
        <w:ind w:firstLine="420"/>
      </w:pPr>
      <w:r>
        <w:rPr>
          <w:rFonts w:hint="eastAsia"/>
        </w:rPr>
        <w:t>——第35部分：医院手术室；</w:t>
      </w:r>
    </w:p>
    <w:p w14:paraId="6ACB2296" w14:textId="77777777" w:rsidR="00B357C0" w:rsidRDefault="00B357C0" w:rsidP="00B357C0">
      <w:pPr>
        <w:pStyle w:val="afffff"/>
        <w:ind w:firstLine="420"/>
      </w:pPr>
      <w:r>
        <w:rPr>
          <w:rFonts w:hint="eastAsia"/>
        </w:rPr>
        <w:t>——第36部分：重症监护室；</w:t>
      </w:r>
    </w:p>
    <w:p w14:paraId="0DFAC2F1" w14:textId="77777777" w:rsidR="00B357C0" w:rsidRDefault="00B357C0" w:rsidP="00B357C0">
      <w:pPr>
        <w:pStyle w:val="afffff"/>
        <w:ind w:firstLine="420"/>
      </w:pPr>
      <w:r>
        <w:rPr>
          <w:rFonts w:hint="eastAsia"/>
        </w:rPr>
        <w:t>——第37部分：血液净化中心；</w:t>
      </w:r>
    </w:p>
    <w:p w14:paraId="68154122" w14:textId="77777777" w:rsidR="00B357C0" w:rsidRDefault="00B357C0" w:rsidP="00B357C0">
      <w:pPr>
        <w:pStyle w:val="afffff"/>
        <w:ind w:firstLine="420"/>
      </w:pPr>
      <w:r>
        <w:rPr>
          <w:rFonts w:hint="eastAsia"/>
        </w:rPr>
        <w:lastRenderedPageBreak/>
        <w:t>——第38部分：消化内镜中心；</w:t>
      </w:r>
    </w:p>
    <w:p w14:paraId="1270AE4A" w14:textId="77777777" w:rsidR="00B357C0" w:rsidRDefault="00B357C0" w:rsidP="00B357C0">
      <w:pPr>
        <w:pStyle w:val="afffff"/>
        <w:ind w:firstLine="420"/>
      </w:pPr>
      <w:r>
        <w:rPr>
          <w:rFonts w:hint="eastAsia"/>
        </w:rPr>
        <w:t>——第39部分：超声医学工作场所；</w:t>
      </w:r>
    </w:p>
    <w:p w14:paraId="298C5239" w14:textId="77777777" w:rsidR="00DA1FA8" w:rsidRDefault="00DA1FA8" w:rsidP="00DA1FA8">
      <w:pPr>
        <w:pStyle w:val="afffffffffffd"/>
        <w:rPr>
          <w:color w:val="FF0000"/>
          <w:szCs w:val="22"/>
        </w:rPr>
      </w:pPr>
      <w:r>
        <w:rPr>
          <w:rFonts w:hint="eastAsia"/>
          <w:szCs w:val="22"/>
        </w:rPr>
        <w:t>——第40部分：新冠医疗废物管理；</w:t>
      </w:r>
    </w:p>
    <w:p w14:paraId="073B1B12" w14:textId="77777777" w:rsidR="00DA1FA8" w:rsidRDefault="00DA1FA8" w:rsidP="00DA1FA8">
      <w:pPr>
        <w:pStyle w:val="afffffffffffd"/>
        <w:rPr>
          <w:color w:val="FF0000"/>
          <w:szCs w:val="22"/>
        </w:rPr>
      </w:pPr>
      <w:r>
        <w:rPr>
          <w:rFonts w:hint="eastAsia"/>
          <w:szCs w:val="22"/>
        </w:rPr>
        <w:t>——第41部分：预防接种单位；</w:t>
      </w:r>
    </w:p>
    <w:p w14:paraId="4C5753B4" w14:textId="77777777" w:rsidR="00B357C0" w:rsidRDefault="00B357C0" w:rsidP="00B357C0">
      <w:pPr>
        <w:pStyle w:val="afffff"/>
        <w:ind w:firstLine="420"/>
      </w:pPr>
      <w:r>
        <w:rPr>
          <w:rFonts w:hint="eastAsia"/>
        </w:rPr>
        <w:t>——第42部分：运输机场；</w:t>
      </w:r>
    </w:p>
    <w:p w14:paraId="4D330EE9" w14:textId="77777777" w:rsidR="00B357C0" w:rsidRDefault="00B357C0" w:rsidP="00B357C0">
      <w:pPr>
        <w:pStyle w:val="afffff"/>
        <w:ind w:firstLine="420"/>
      </w:pPr>
      <w:r>
        <w:rPr>
          <w:rFonts w:hint="eastAsia"/>
        </w:rPr>
        <w:t>——第43部分：客运航班；</w:t>
      </w:r>
    </w:p>
    <w:p w14:paraId="3ACFD76A" w14:textId="77777777" w:rsidR="00B357C0" w:rsidRDefault="00B357C0" w:rsidP="00B357C0">
      <w:pPr>
        <w:pStyle w:val="afffff"/>
        <w:ind w:firstLine="420"/>
      </w:pPr>
      <w:r>
        <w:rPr>
          <w:rFonts w:hint="eastAsia"/>
        </w:rPr>
        <w:t>——第44部分：货运航班；</w:t>
      </w:r>
    </w:p>
    <w:p w14:paraId="5287BE05" w14:textId="77777777" w:rsidR="00B357C0" w:rsidRDefault="00B357C0" w:rsidP="00B357C0">
      <w:pPr>
        <w:pStyle w:val="afffff"/>
        <w:ind w:firstLine="420"/>
      </w:pPr>
      <w:r>
        <w:rPr>
          <w:rFonts w:hint="eastAsia"/>
        </w:rPr>
        <w:t>——第45部分：核酸检测信息系统；</w:t>
      </w:r>
    </w:p>
    <w:p w14:paraId="3C91AEB7" w14:textId="77777777" w:rsidR="00B357C0" w:rsidRDefault="00B357C0" w:rsidP="00B357C0">
      <w:pPr>
        <w:pStyle w:val="afffff"/>
        <w:ind w:firstLine="420"/>
      </w:pPr>
      <w:r>
        <w:rPr>
          <w:rFonts w:hint="eastAsia"/>
        </w:rPr>
        <w:t>——第46部分：苏康码服务接口；</w:t>
      </w:r>
    </w:p>
    <w:p w14:paraId="3BE887B6" w14:textId="77777777" w:rsidR="00B357C0" w:rsidRDefault="00B357C0" w:rsidP="00B357C0">
      <w:pPr>
        <w:pStyle w:val="afffff"/>
        <w:ind w:firstLine="420"/>
      </w:pPr>
      <w:r>
        <w:rPr>
          <w:rFonts w:hint="eastAsia"/>
        </w:rPr>
        <w:t>——第47部分：苏康码赋码转码管理；</w:t>
      </w:r>
    </w:p>
    <w:p w14:paraId="62AB13CD" w14:textId="77777777" w:rsidR="00B357C0" w:rsidRDefault="00B357C0" w:rsidP="00B357C0">
      <w:pPr>
        <w:pStyle w:val="afffff"/>
        <w:ind w:firstLine="420"/>
      </w:pPr>
      <w:bookmarkStart w:id="18" w:name="_Hlk81906147"/>
      <w:r>
        <w:rPr>
          <w:rFonts w:hint="eastAsia"/>
        </w:rPr>
        <w:t>——第48部分：</w:t>
      </w:r>
      <w:r w:rsidRPr="00B357C0">
        <w:rPr>
          <w:rFonts w:hint="eastAsia"/>
        </w:rPr>
        <w:t>人员密集型场所快速调查和处置</w:t>
      </w:r>
      <w:r>
        <w:rPr>
          <w:rFonts w:hint="eastAsia"/>
        </w:rPr>
        <w:t>；</w:t>
      </w:r>
    </w:p>
    <w:p w14:paraId="582392A3" w14:textId="77777777" w:rsidR="00B357C0" w:rsidRDefault="00B357C0" w:rsidP="00B357C0">
      <w:pPr>
        <w:pStyle w:val="afffff"/>
        <w:ind w:firstLine="420"/>
      </w:pPr>
      <w:r>
        <w:rPr>
          <w:rFonts w:hint="eastAsia"/>
        </w:rPr>
        <w:t>——第49部分：流行病学调查；</w:t>
      </w:r>
    </w:p>
    <w:p w14:paraId="67BD5805" w14:textId="77777777" w:rsidR="00B357C0" w:rsidRDefault="00B357C0" w:rsidP="00B357C0">
      <w:pPr>
        <w:pStyle w:val="afffff"/>
        <w:ind w:firstLine="420"/>
      </w:pPr>
      <w:r>
        <w:rPr>
          <w:rFonts w:hint="eastAsia"/>
        </w:rPr>
        <w:t>——第50部分：</w:t>
      </w:r>
      <w:r w:rsidRPr="00B357C0">
        <w:rPr>
          <w:rFonts w:hint="eastAsia"/>
        </w:rPr>
        <w:t>德尔塔等变异株密切接触者判定</w:t>
      </w:r>
      <w:r>
        <w:rPr>
          <w:rFonts w:hint="eastAsia"/>
        </w:rPr>
        <w:t>；</w:t>
      </w:r>
    </w:p>
    <w:p w14:paraId="65E6ABBA" w14:textId="77777777" w:rsidR="00B357C0" w:rsidRDefault="00B357C0" w:rsidP="00B357C0">
      <w:pPr>
        <w:pStyle w:val="afffff"/>
        <w:ind w:firstLine="420"/>
      </w:pPr>
      <w:r>
        <w:rPr>
          <w:rFonts w:hint="eastAsia"/>
        </w:rPr>
        <w:t>——第51部分：人群监测。</w:t>
      </w:r>
    </w:p>
    <w:bookmarkEnd w:id="18"/>
    <w:p w14:paraId="5D56FEB2" w14:textId="77777777" w:rsidR="00B357C0" w:rsidRDefault="00B357C0" w:rsidP="00B357C0">
      <w:pPr>
        <w:pStyle w:val="afffff"/>
        <w:ind w:firstLine="420"/>
      </w:pPr>
      <w:r>
        <w:rPr>
          <w:rFonts w:hint="eastAsia"/>
        </w:rPr>
        <w:t>本文件为 DB32/T 3761 的第</w:t>
      </w:r>
      <w:r>
        <w:t>37</w:t>
      </w:r>
      <w:r>
        <w:rPr>
          <w:rFonts w:hint="eastAsia"/>
        </w:rPr>
        <w:t>部分。</w:t>
      </w:r>
    </w:p>
    <w:p w14:paraId="6D75E3BA" w14:textId="77777777" w:rsidR="00B357C0" w:rsidRDefault="00B357C0" w:rsidP="00B357C0">
      <w:pPr>
        <w:pStyle w:val="afffff"/>
        <w:ind w:firstLine="420"/>
      </w:pPr>
      <w:r>
        <w:rPr>
          <w:rFonts w:hint="eastAsia"/>
        </w:rPr>
        <w:t>本文件按照GB/T 1.1—2020《标准化工作导则  第1部分：标准化文件的结构和起草规则》的规定起草。</w:t>
      </w:r>
    </w:p>
    <w:p w14:paraId="5EAE5A71" w14:textId="77777777" w:rsidR="00B357C0" w:rsidRDefault="00B357C0" w:rsidP="00B357C0">
      <w:pPr>
        <w:pStyle w:val="afffff"/>
        <w:ind w:firstLine="420"/>
      </w:pPr>
      <w:r>
        <w:rPr>
          <w:rFonts w:hint="eastAsia"/>
        </w:rPr>
        <w:t>本文件由江苏省卫生健康委员会提出。</w:t>
      </w:r>
    </w:p>
    <w:p w14:paraId="61D09543" w14:textId="77777777" w:rsidR="00B357C0" w:rsidRDefault="00B357C0" w:rsidP="00B357C0">
      <w:pPr>
        <w:pStyle w:val="afffff"/>
        <w:ind w:firstLine="420"/>
      </w:pPr>
      <w:r>
        <w:rPr>
          <w:rFonts w:hint="eastAsia"/>
        </w:rPr>
        <w:t>本文件由江苏省卫生标准化技术委员会归口。</w:t>
      </w:r>
    </w:p>
    <w:p w14:paraId="19FB20FB" w14:textId="77777777" w:rsidR="00B357C0" w:rsidRDefault="00B357C0" w:rsidP="00B357C0">
      <w:pPr>
        <w:pStyle w:val="afffff"/>
        <w:ind w:firstLine="420"/>
      </w:pPr>
      <w:r>
        <w:rPr>
          <w:rFonts w:hint="eastAsia"/>
        </w:rPr>
        <w:t>本文件起草单位：江苏省疾病预防控制中心、南京医科大学第二附属医院、</w:t>
      </w:r>
      <w:r w:rsidR="00295C25">
        <w:rPr>
          <w:rFonts w:hint="eastAsia"/>
        </w:rPr>
        <w:t>扬州市疾病预防控制中心、</w:t>
      </w:r>
      <w:r w:rsidR="00607154">
        <w:rPr>
          <w:rFonts w:hint="eastAsia"/>
        </w:rPr>
        <w:t>昆山市疾病预防控制中心。</w:t>
      </w:r>
    </w:p>
    <w:p w14:paraId="522CF767" w14:textId="77777777" w:rsidR="00B357C0" w:rsidRDefault="00B357C0" w:rsidP="00B357C0">
      <w:pPr>
        <w:pStyle w:val="afffff"/>
        <w:ind w:firstLine="420"/>
      </w:pPr>
      <w:r>
        <w:rPr>
          <w:rFonts w:hint="eastAsia"/>
        </w:rPr>
        <w:t>本文件主要起草人：徐佳南、庄冰、</w:t>
      </w:r>
      <w:r w:rsidR="00295C25">
        <w:rPr>
          <w:rFonts w:hint="eastAsia"/>
        </w:rPr>
        <w:t>周信、</w:t>
      </w:r>
      <w:r w:rsidR="00B41EF0">
        <w:rPr>
          <w:rFonts w:hint="eastAsia"/>
        </w:rPr>
        <w:t>董力榕、叶红、</w:t>
      </w:r>
      <w:r>
        <w:rPr>
          <w:rFonts w:hint="eastAsia"/>
        </w:rPr>
        <w:t>朱宝立、韩磊、</w:t>
      </w:r>
      <w:r w:rsidR="00607154">
        <w:rPr>
          <w:rFonts w:hint="eastAsia"/>
        </w:rPr>
        <w:t>沈欢喜。</w:t>
      </w:r>
    </w:p>
    <w:p w14:paraId="221C096E" w14:textId="77777777" w:rsidR="00B357C0" w:rsidRDefault="00B357C0" w:rsidP="00B357C0">
      <w:pPr>
        <w:pStyle w:val="afffff"/>
        <w:ind w:firstLine="420"/>
      </w:pPr>
    </w:p>
    <w:p w14:paraId="28A280BA" w14:textId="77777777" w:rsidR="00B357C0" w:rsidRPr="00B41EF0" w:rsidRDefault="00B357C0" w:rsidP="00B357C0">
      <w:pPr>
        <w:pStyle w:val="afffff"/>
        <w:ind w:firstLine="420"/>
        <w:sectPr w:rsidR="00B357C0" w:rsidRPr="00B41EF0" w:rsidSect="003C30B7">
          <w:pgSz w:w="11906" w:h="16838" w:code="9"/>
          <w:pgMar w:top="2410" w:right="1134" w:bottom="1134" w:left="1134" w:header="1418" w:footer="1134" w:gutter="284"/>
          <w:pgNumType w:fmt="upperRoman"/>
          <w:cols w:space="425"/>
          <w:formProt w:val="0"/>
          <w:docGrid w:type="lines" w:linePitch="312"/>
        </w:sectPr>
      </w:pPr>
    </w:p>
    <w:p w14:paraId="7D312926" w14:textId="77777777" w:rsidR="00894836" w:rsidRPr="00145D9D" w:rsidRDefault="00894836" w:rsidP="00093D25">
      <w:pPr>
        <w:spacing w:line="20" w:lineRule="exact"/>
        <w:jc w:val="center"/>
        <w:rPr>
          <w:rFonts w:ascii="黑体" w:eastAsia="黑体" w:hAnsi="黑体"/>
          <w:sz w:val="32"/>
          <w:szCs w:val="32"/>
        </w:rPr>
      </w:pPr>
      <w:bookmarkStart w:id="19" w:name="BookMark4"/>
      <w:bookmarkEnd w:id="17"/>
    </w:p>
    <w:p w14:paraId="62047EE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9AF91B017AC45B889F48AB5F79DD569"/>
        </w:placeholder>
      </w:sdtPr>
      <w:sdtEndPr/>
      <w:sdtContent>
        <w:bookmarkStart w:id="20" w:name="NEW_STAND_NAME" w:displacedByCustomXml="prev"/>
        <w:p w14:paraId="6184631D" w14:textId="77777777" w:rsidR="00B357C0" w:rsidRDefault="00B357C0" w:rsidP="00295C25">
          <w:pPr>
            <w:pStyle w:val="afffffffffa"/>
            <w:spacing w:beforeLines="100" w:before="312" w:afterLines="1" w:after="3"/>
          </w:pPr>
          <w:r>
            <w:rPr>
              <w:rFonts w:hint="eastAsia"/>
            </w:rPr>
            <w:t>新型冠状病毒肺炎疫情防控技术规范</w:t>
          </w:r>
        </w:p>
        <w:p w14:paraId="2EDB4686" w14:textId="77777777" w:rsidR="00F26B7E" w:rsidRPr="00F26B7E" w:rsidRDefault="00B357C0" w:rsidP="00295C25">
          <w:pPr>
            <w:pStyle w:val="afffffffffa"/>
            <w:spacing w:beforeLines="1" w:before="3" w:after="680"/>
          </w:pPr>
          <w:r>
            <w:rPr>
              <w:rFonts w:hint="eastAsia"/>
            </w:rPr>
            <w:t>第</w:t>
          </w:r>
          <w:r>
            <w:t>37部分：血液净化中心</w:t>
          </w:r>
        </w:p>
      </w:sdtContent>
    </w:sdt>
    <w:bookmarkEnd w:id="20" w:displacedByCustomXml="prev"/>
    <w:p w14:paraId="2D2D473E" w14:textId="77777777" w:rsidR="00E2552F" w:rsidRDefault="00E2552F" w:rsidP="00A77CCB">
      <w:pPr>
        <w:pStyle w:val="afff2"/>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81906123"/>
      <w:r>
        <w:rPr>
          <w:rFonts w:hint="eastAsia"/>
        </w:rPr>
        <w:t>范围</w:t>
      </w:r>
      <w:bookmarkEnd w:id="21"/>
      <w:bookmarkEnd w:id="22"/>
      <w:bookmarkEnd w:id="23"/>
      <w:bookmarkEnd w:id="24"/>
      <w:bookmarkEnd w:id="25"/>
      <w:bookmarkEnd w:id="26"/>
      <w:bookmarkEnd w:id="27"/>
      <w:bookmarkEnd w:id="28"/>
      <w:bookmarkEnd w:id="29"/>
    </w:p>
    <w:p w14:paraId="3D12D0B8" w14:textId="77777777" w:rsidR="00B357C0" w:rsidRDefault="00B357C0" w:rsidP="00B357C0">
      <w:pPr>
        <w:pStyle w:val="afffff"/>
        <w:ind w:firstLine="420"/>
      </w:pPr>
      <w:bookmarkStart w:id="30" w:name="_Toc17233326"/>
      <w:bookmarkStart w:id="31" w:name="_Toc17233334"/>
      <w:bookmarkStart w:id="32" w:name="_Toc24884212"/>
      <w:bookmarkStart w:id="33" w:name="_Toc24884219"/>
      <w:bookmarkStart w:id="34" w:name="_Toc26648466"/>
      <w:r>
        <w:rPr>
          <w:rFonts w:hint="eastAsia"/>
        </w:rPr>
        <w:t>本文件规定了血液净化中心新型冠状病毒肺炎疫情防控的基本要求和防控措施。</w:t>
      </w:r>
    </w:p>
    <w:p w14:paraId="15DDE95B" w14:textId="77777777" w:rsidR="008B0C9C" w:rsidRDefault="00B357C0" w:rsidP="00B357C0">
      <w:pPr>
        <w:pStyle w:val="afffff"/>
        <w:ind w:firstLine="420"/>
      </w:pPr>
      <w:r>
        <w:rPr>
          <w:rFonts w:hint="eastAsia"/>
        </w:rPr>
        <w:t>本文件适用于血液净化中心新型冠状病毒肺炎疫情流行期间的防控与管理，其它传染病流行适用时也可参照执行。</w:t>
      </w:r>
    </w:p>
    <w:p w14:paraId="7D4DF89C" w14:textId="77777777" w:rsidR="00E2552F" w:rsidRDefault="00E2552F" w:rsidP="00A77CCB">
      <w:pPr>
        <w:pStyle w:val="afff2"/>
        <w:spacing w:before="312" w:after="312"/>
      </w:pPr>
      <w:bookmarkStart w:id="35" w:name="_Toc26718931"/>
      <w:bookmarkStart w:id="36" w:name="_Toc26986531"/>
      <w:bookmarkStart w:id="37" w:name="_Toc26986772"/>
      <w:bookmarkStart w:id="38" w:name="_Toc81906124"/>
      <w:r>
        <w:rPr>
          <w:rFonts w:hint="eastAsia"/>
        </w:rPr>
        <w:t>规范性引用文件</w:t>
      </w:r>
      <w:bookmarkEnd w:id="30"/>
      <w:bookmarkEnd w:id="31"/>
      <w:bookmarkEnd w:id="32"/>
      <w:bookmarkEnd w:id="33"/>
      <w:bookmarkEnd w:id="34"/>
      <w:bookmarkEnd w:id="35"/>
      <w:bookmarkEnd w:id="36"/>
      <w:bookmarkEnd w:id="37"/>
      <w:bookmarkEnd w:id="38"/>
    </w:p>
    <w:bookmarkStart w:id="39" w:name="_Hlk82957413" w:displacedByCustomXml="next"/>
    <w:bookmarkStart w:id="40" w:name="_Hlk82961711" w:displacedByCustomXml="next"/>
    <w:bookmarkStart w:id="41" w:name="_Hlk82437651" w:displacedByCustomXml="next"/>
    <w:sdt>
      <w:sdtPr>
        <w:rPr>
          <w:rFonts w:hint="eastAsia"/>
        </w:rPr>
        <w:id w:val="715848253"/>
        <w:placeholder>
          <w:docPart w:val="6649416A3B9B4FE7A0609915C0D489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3476D7C" w14:textId="77777777" w:rsidR="008A57E6" w:rsidRDefault="008A57E6" w:rsidP="008A57E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End w:id="39"/>
          <w:r>
            <w:rPr>
              <w:rFonts w:hint="eastAsia"/>
            </w:rPr>
            <w:t>。</w:t>
          </w:r>
        </w:p>
      </w:sdtContent>
    </w:sdt>
    <w:bookmarkEnd w:id="40" w:displacedByCustomXml="prev"/>
    <w:bookmarkEnd w:id="41"/>
    <w:p w14:paraId="56400EC7" w14:textId="77777777" w:rsidR="00B357C0" w:rsidRDefault="00B357C0" w:rsidP="00B357C0">
      <w:pPr>
        <w:pStyle w:val="afffff"/>
        <w:ind w:firstLine="420"/>
      </w:pPr>
      <w:r>
        <w:rPr>
          <w:rFonts w:hint="eastAsia"/>
        </w:rPr>
        <w:t>GB 15982  医院消毒卫生标准</w:t>
      </w:r>
    </w:p>
    <w:p w14:paraId="7283D53C" w14:textId="77777777" w:rsidR="00B357C0" w:rsidRDefault="00B357C0" w:rsidP="00B357C0">
      <w:pPr>
        <w:pStyle w:val="afffff"/>
        <w:ind w:firstLine="420"/>
      </w:pPr>
      <w:r>
        <w:rPr>
          <w:rFonts w:hint="eastAsia"/>
        </w:rPr>
        <w:t>GB 27952  普通物体表面消毒剂通用要求</w:t>
      </w:r>
    </w:p>
    <w:p w14:paraId="4698630C" w14:textId="77777777" w:rsidR="00B357C0" w:rsidRDefault="00B357C0" w:rsidP="00B357C0">
      <w:pPr>
        <w:pStyle w:val="afffff"/>
        <w:ind w:firstLine="420"/>
      </w:pPr>
      <w:r>
        <w:rPr>
          <w:rFonts w:hint="eastAsia"/>
        </w:rPr>
        <w:t xml:space="preserve">WS/T 313  医务人员手卫生规范 </w:t>
      </w:r>
    </w:p>
    <w:p w14:paraId="5F1C8DC3" w14:textId="77777777" w:rsidR="00B357C0" w:rsidRDefault="00B357C0" w:rsidP="00B357C0">
      <w:pPr>
        <w:pStyle w:val="afffff"/>
        <w:ind w:firstLine="420"/>
      </w:pPr>
      <w:r>
        <w:rPr>
          <w:rFonts w:hint="eastAsia"/>
        </w:rPr>
        <w:t>WS/T 367  消毒技术规范</w:t>
      </w:r>
    </w:p>
    <w:p w14:paraId="657759D7" w14:textId="77777777" w:rsidR="00B357C0" w:rsidRDefault="00B357C0" w:rsidP="00B357C0">
      <w:pPr>
        <w:pStyle w:val="afffff"/>
        <w:ind w:firstLine="420"/>
      </w:pPr>
      <w:r>
        <w:rPr>
          <w:rFonts w:hint="eastAsia"/>
        </w:rPr>
        <w:t>WS/T 368  医院空气净化管理规范</w:t>
      </w:r>
    </w:p>
    <w:p w14:paraId="2EBE6B71" w14:textId="77777777" w:rsidR="00B357C0" w:rsidRDefault="00B357C0" w:rsidP="00B357C0">
      <w:pPr>
        <w:pStyle w:val="afffff"/>
        <w:ind w:firstLine="420"/>
      </w:pPr>
      <w:r>
        <w:rPr>
          <w:rFonts w:hint="eastAsia"/>
        </w:rPr>
        <w:t>WS/T 512  医疗机构环境表面清洁与消毒管理规范</w:t>
      </w:r>
    </w:p>
    <w:p w14:paraId="5A2C9BD3" w14:textId="77777777" w:rsidR="00053C8E" w:rsidRDefault="00053C8E" w:rsidP="00B357C0">
      <w:pPr>
        <w:pStyle w:val="afffff"/>
        <w:ind w:firstLine="420"/>
      </w:pPr>
      <w:r>
        <w:rPr>
          <w:rFonts w:hint="eastAsia"/>
        </w:rPr>
        <w:t>W</w:t>
      </w:r>
      <w:r>
        <w:t xml:space="preserve">S/T 774  </w:t>
      </w:r>
      <w:r>
        <w:rPr>
          <w:rFonts w:hint="eastAsia"/>
        </w:rPr>
        <w:t>新冠肺炎疫情期间现况消毒评价标准</w:t>
      </w:r>
    </w:p>
    <w:p w14:paraId="7C62DC51" w14:textId="77777777" w:rsidR="00B357C0" w:rsidRDefault="00B357C0" w:rsidP="00B357C0">
      <w:pPr>
        <w:pStyle w:val="afffff"/>
        <w:ind w:firstLine="420"/>
      </w:pPr>
      <w:r>
        <w:rPr>
          <w:rFonts w:hint="eastAsia"/>
        </w:rPr>
        <w:t>新型冠状病毒肺炎疫情防控方案  中华人民共和国国家卫生健康委员会</w:t>
      </w:r>
    </w:p>
    <w:p w14:paraId="77AB1A7D" w14:textId="77777777" w:rsidR="00B357C0" w:rsidRDefault="00B357C0" w:rsidP="00B357C0">
      <w:pPr>
        <w:pStyle w:val="afffff"/>
        <w:ind w:firstLine="420"/>
      </w:pPr>
      <w:r>
        <w:rPr>
          <w:rFonts w:hint="eastAsia"/>
        </w:rPr>
        <w:t>医疗机构内新型冠状病毒感染预防与控制技术指南  中华人民共和国国家卫生健康委员会</w:t>
      </w:r>
    </w:p>
    <w:p w14:paraId="7A243268" w14:textId="77777777" w:rsidR="00AA6EC9" w:rsidRPr="008A57E6" w:rsidRDefault="00B357C0" w:rsidP="00B357C0">
      <w:pPr>
        <w:pStyle w:val="afffff"/>
        <w:ind w:firstLine="420"/>
      </w:pPr>
      <w:r>
        <w:rPr>
          <w:rFonts w:hint="eastAsia"/>
        </w:rPr>
        <w:t>新型冠状病毒感染的肺炎防控中常见医用防护用品使用范围指引 中华人民共和国国家卫生健康委员会</w:t>
      </w:r>
    </w:p>
    <w:p w14:paraId="59AEA981" w14:textId="77777777" w:rsidR="00B265BC" w:rsidRPr="00E030F9" w:rsidRDefault="00FD59EB" w:rsidP="00B357C0">
      <w:pPr>
        <w:pStyle w:val="afff2"/>
        <w:spacing w:before="312" w:after="312"/>
      </w:pPr>
      <w:bookmarkStart w:id="42" w:name="_Toc81906125"/>
      <w:r>
        <w:rPr>
          <w:rFonts w:hint="eastAsia"/>
        </w:rPr>
        <w:t>术语和定义</w:t>
      </w:r>
      <w:bookmarkEnd w:id="42"/>
    </w:p>
    <w:bookmarkStart w:id="43" w:name="_Toc26986532" w:displacedByCustomXml="next"/>
    <w:bookmarkEnd w:id="43" w:displacedByCustomXml="next"/>
    <w:sdt>
      <w:sdtPr>
        <w:id w:val="-1909835108"/>
        <w:placeholder>
          <w:docPart w:val="D96C338663E84B4E9F22C861AB957C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CA99F18" w14:textId="77777777" w:rsidR="00832861" w:rsidRPr="00832861" w:rsidRDefault="00B357C0" w:rsidP="00832861">
          <w:pPr>
            <w:pStyle w:val="afffff"/>
            <w:ind w:firstLine="420"/>
          </w:pPr>
          <w:r>
            <w:t>下列术语和定义适用于本文件。</w:t>
          </w:r>
        </w:p>
      </w:sdtContent>
    </w:sdt>
    <w:p w14:paraId="32491E68" w14:textId="77777777" w:rsidR="00832861" w:rsidRPr="00832861" w:rsidRDefault="00832861" w:rsidP="00832861">
      <w:pPr>
        <w:pStyle w:val="afffffffffff7"/>
        <w:ind w:left="420" w:hangingChars="200" w:hanging="420"/>
        <w:rPr>
          <w:rFonts w:ascii="黑体" w:eastAsia="黑体" w:hAnsi="黑体"/>
        </w:rPr>
      </w:pPr>
      <w:r w:rsidRPr="00832861">
        <w:rPr>
          <w:rFonts w:ascii="黑体" w:eastAsia="黑体" w:hAnsi="黑体"/>
        </w:rPr>
        <w:br/>
      </w:r>
      <w:r w:rsidRPr="00832861">
        <w:rPr>
          <w:rFonts w:ascii="黑体" w:eastAsia="黑体" w:hAnsi="黑体" w:hint="eastAsia"/>
        </w:rPr>
        <w:t xml:space="preserve">血液净化 </w:t>
      </w:r>
      <w:r w:rsidRPr="00832861">
        <w:rPr>
          <w:rFonts w:ascii="黑体" w:eastAsia="黑体" w:hAnsi="黑体"/>
        </w:rPr>
        <w:t xml:space="preserve"> blood purification</w:t>
      </w:r>
    </w:p>
    <w:p w14:paraId="3A204895" w14:textId="77777777" w:rsidR="00832861" w:rsidRPr="00832861" w:rsidRDefault="00832861" w:rsidP="00832861">
      <w:pPr>
        <w:pStyle w:val="afffff"/>
        <w:ind w:firstLine="420"/>
      </w:pPr>
      <w:r w:rsidRPr="00832861">
        <w:rPr>
          <w:rFonts w:hint="eastAsia"/>
        </w:rPr>
        <w:t>通过清除血液中的有害物质，达到治疗某些疾病的技术，包括血液透析、血液滤过、血液透析滤过、血液灌流、血浆置换等。</w:t>
      </w:r>
    </w:p>
    <w:p w14:paraId="038D5CF1" w14:textId="77777777" w:rsidR="00832861" w:rsidRDefault="00DE7F60" w:rsidP="00832861">
      <w:pPr>
        <w:pStyle w:val="afffffffffff7"/>
        <w:ind w:left="420" w:hangingChars="200" w:hanging="420"/>
        <w:rPr>
          <w:rFonts w:ascii="黑体" w:eastAsia="黑体" w:hAnsi="黑体"/>
        </w:rPr>
      </w:pPr>
      <w:r w:rsidRPr="00832861">
        <w:rPr>
          <w:rFonts w:ascii="黑体" w:eastAsia="黑体" w:hAnsi="黑体"/>
          <w:highlight w:val="lightGray"/>
        </w:rPr>
        <w:br/>
      </w:r>
      <w:proofErr w:type="gramStart"/>
      <w:r w:rsidR="00832861">
        <w:rPr>
          <w:rFonts w:ascii="黑体" w:eastAsia="黑体" w:hAnsi="黑体" w:hint="eastAsia"/>
        </w:rPr>
        <w:t>苏康码</w:t>
      </w:r>
      <w:proofErr w:type="gramEnd"/>
      <w:r w:rsidR="00832861">
        <w:rPr>
          <w:rFonts w:ascii="黑体" w:eastAsia="黑体" w:hAnsi="黑体" w:cs="黑体" w:hint="eastAsia"/>
          <w:szCs w:val="21"/>
        </w:rPr>
        <w:t>personal health information code of Jiangsu；SKM</w:t>
      </w:r>
    </w:p>
    <w:p w14:paraId="613330BD" w14:textId="77777777" w:rsidR="00832861" w:rsidRPr="00832861" w:rsidRDefault="00832861" w:rsidP="00832861">
      <w:pPr>
        <w:pStyle w:val="afffff"/>
        <w:ind w:firstLine="420"/>
      </w:pPr>
      <w:r w:rsidRPr="00832861">
        <w:rPr>
          <w:rFonts w:hint="eastAsia"/>
        </w:rPr>
        <w:t>江苏省与居民身份网络可信凭证绑定，表达用户授权他人或组织临时访问特定个人健康信息的一串数字或字母的序列。通常使用二维条码作为其存贮媒体。以申报对象的健康数据为基础，结合相关数据比对后动态生成个人电子健康二维码，按红、黄、绿三色标识，分别代表高、中、低风险人群。</w:t>
      </w:r>
    </w:p>
    <w:p w14:paraId="03E19C6E" w14:textId="77777777" w:rsidR="00B357C0" w:rsidRPr="00832861" w:rsidRDefault="00832861" w:rsidP="00832861">
      <w:pPr>
        <w:pStyle w:val="afffffffffff7"/>
        <w:ind w:left="420" w:hangingChars="200" w:hanging="420"/>
        <w:rPr>
          <w:rFonts w:ascii="黑体" w:eastAsia="黑体" w:hAnsi="黑体"/>
        </w:rPr>
      </w:pPr>
      <w:r w:rsidRPr="00832861">
        <w:rPr>
          <w:rFonts w:ascii="黑体" w:eastAsia="黑体" w:hAnsi="黑体"/>
        </w:rPr>
        <w:lastRenderedPageBreak/>
        <w:br/>
      </w:r>
      <w:r w:rsidR="00B357C0" w:rsidRPr="00832861">
        <w:rPr>
          <w:rFonts w:ascii="黑体" w:eastAsia="黑体" w:hAnsi="黑体" w:hint="eastAsia"/>
        </w:rPr>
        <w:t>消毒  disinfect</w:t>
      </w:r>
    </w:p>
    <w:p w14:paraId="013ACC4E" w14:textId="77777777" w:rsidR="00B357C0" w:rsidRDefault="00B357C0" w:rsidP="00B357C0">
      <w:pPr>
        <w:pStyle w:val="afffffffffffd"/>
      </w:pPr>
      <w:r>
        <w:rPr>
          <w:rFonts w:hint="eastAsia"/>
        </w:rPr>
        <w:t xml:space="preserve">杀灭或清除传播媒介上病原微生物，使其达到无害化的处理。 </w:t>
      </w:r>
    </w:p>
    <w:p w14:paraId="47BC837C" w14:textId="77777777" w:rsidR="00B357C0" w:rsidRPr="00DE7F60" w:rsidRDefault="00DE7F60" w:rsidP="00DE7F60">
      <w:pPr>
        <w:pStyle w:val="afffffffffff7"/>
        <w:ind w:left="420" w:hangingChars="200" w:hanging="420"/>
        <w:rPr>
          <w:rFonts w:ascii="黑体" w:eastAsia="黑体" w:hAnsi="黑体"/>
        </w:rPr>
      </w:pPr>
      <w:r w:rsidRPr="00DE7F60">
        <w:rPr>
          <w:rFonts w:ascii="黑体" w:eastAsia="黑体" w:hAnsi="黑体"/>
        </w:rPr>
        <w:br/>
      </w:r>
      <w:r w:rsidR="00B357C0" w:rsidRPr="00DE7F60">
        <w:rPr>
          <w:rFonts w:ascii="黑体" w:eastAsia="黑体" w:hAnsi="黑体" w:hint="eastAsia"/>
        </w:rPr>
        <w:t>终末消毒 terminal sterilization</w:t>
      </w:r>
    </w:p>
    <w:p w14:paraId="260CF9E7" w14:textId="77777777" w:rsidR="00B357C0" w:rsidRDefault="00B357C0" w:rsidP="00B357C0">
      <w:pPr>
        <w:pStyle w:val="afffffffffffd"/>
      </w:pPr>
      <w:r>
        <w:rPr>
          <w:rFonts w:hint="eastAsia"/>
        </w:rPr>
        <w:t xml:space="preserve">新型冠状病毒肺炎病例及无症状感染者离开有关场所后进行的彻底的消毒处理。 </w:t>
      </w:r>
    </w:p>
    <w:p w14:paraId="5ADBC74B" w14:textId="77777777" w:rsidR="00B357C0" w:rsidRDefault="00B357C0" w:rsidP="00B357C0">
      <w:pPr>
        <w:pStyle w:val="afff2"/>
        <w:spacing w:before="312" w:after="312"/>
      </w:pPr>
      <w:bookmarkStart w:id="44" w:name="_Toc32951146"/>
      <w:bookmarkStart w:id="45" w:name="_Toc81906126"/>
      <w:r>
        <w:rPr>
          <w:rFonts w:hint="eastAsia"/>
        </w:rPr>
        <w:t>基本要求</w:t>
      </w:r>
      <w:bookmarkEnd w:id="44"/>
      <w:bookmarkEnd w:id="45"/>
    </w:p>
    <w:p w14:paraId="3C7960D0" w14:textId="77777777" w:rsidR="00B357C0" w:rsidRDefault="00B357C0" w:rsidP="00B357C0">
      <w:pPr>
        <w:pStyle w:val="afff3"/>
        <w:spacing w:before="156" w:after="156"/>
      </w:pPr>
      <w:r w:rsidRPr="00F76AE9">
        <w:rPr>
          <w:rFonts w:hint="eastAsia"/>
        </w:rPr>
        <w:t>组织管理</w:t>
      </w:r>
    </w:p>
    <w:p w14:paraId="1783D9DE" w14:textId="77777777" w:rsidR="00B357C0" w:rsidRPr="00F76AE9" w:rsidRDefault="00B357C0" w:rsidP="00B357C0">
      <w:pPr>
        <w:pStyle w:val="afffffffffffd"/>
      </w:pPr>
      <w:r w:rsidRPr="00F76AE9">
        <w:rPr>
          <w:rFonts w:hint="eastAsia"/>
        </w:rPr>
        <w:t>严格落实疫情防控主体责任，建立由</w:t>
      </w:r>
      <w:r>
        <w:rPr>
          <w:rFonts w:hint="eastAsia"/>
        </w:rPr>
        <w:t>血液净化中心</w:t>
      </w:r>
      <w:r w:rsidRPr="00F76AE9">
        <w:rPr>
          <w:rFonts w:hint="eastAsia"/>
        </w:rPr>
        <w:t>主要负责人牵头新型冠状病毒肺炎疫情应急防控工作组织体系，组建疫情防控领导小组，落实</w:t>
      </w:r>
      <w:r>
        <w:rPr>
          <w:rFonts w:hint="eastAsia"/>
        </w:rPr>
        <w:t>专（兼）职</w:t>
      </w:r>
      <w:r w:rsidRPr="00F76AE9">
        <w:rPr>
          <w:rFonts w:hint="eastAsia"/>
        </w:rPr>
        <w:t>人员负责疫情防控工作。</w:t>
      </w:r>
    </w:p>
    <w:p w14:paraId="3849C602" w14:textId="77777777" w:rsidR="00B357C0" w:rsidRDefault="00B357C0" w:rsidP="00B357C0">
      <w:pPr>
        <w:pStyle w:val="afff3"/>
        <w:spacing w:before="156" w:after="156"/>
      </w:pPr>
      <w:r w:rsidRPr="00F76AE9">
        <w:rPr>
          <w:rFonts w:hint="eastAsia"/>
        </w:rPr>
        <w:t>方案制定</w:t>
      </w:r>
    </w:p>
    <w:p w14:paraId="013E0296" w14:textId="77777777" w:rsidR="00B357C0" w:rsidRPr="00F76AE9" w:rsidRDefault="00B357C0" w:rsidP="00B357C0">
      <w:pPr>
        <w:pStyle w:val="afffffffffffd"/>
      </w:pPr>
      <w:r>
        <w:rPr>
          <w:rFonts w:hint="eastAsia"/>
        </w:rPr>
        <w:t>血液净化中心</w:t>
      </w:r>
      <w:r w:rsidRPr="00F76AE9">
        <w:rPr>
          <w:rFonts w:hint="eastAsia"/>
        </w:rPr>
        <w:t>应根据新型冠状病毒的病原学特点，结合传染源、传播途径、易感人群和诊疗条件等，建立预警机制，制定应急预案和工作流程。</w:t>
      </w:r>
    </w:p>
    <w:p w14:paraId="42F5EF63" w14:textId="77777777" w:rsidR="00B357C0" w:rsidRDefault="00B357C0" w:rsidP="00B357C0">
      <w:pPr>
        <w:pStyle w:val="afff3"/>
        <w:spacing w:before="156" w:after="156"/>
      </w:pPr>
      <w:r w:rsidRPr="00F76AE9">
        <w:rPr>
          <w:rFonts w:hint="eastAsia"/>
        </w:rPr>
        <w:t>物资保障</w:t>
      </w:r>
    </w:p>
    <w:p w14:paraId="6FED79F6" w14:textId="77777777" w:rsidR="00B357C0" w:rsidRPr="00A572E0" w:rsidRDefault="00B357C0" w:rsidP="00B357C0">
      <w:pPr>
        <w:pStyle w:val="afffffffffffd"/>
      </w:pPr>
      <w:r w:rsidRPr="00A572E0">
        <w:rPr>
          <w:rFonts w:hint="eastAsia"/>
        </w:rPr>
        <w:t>血液净化中心应</w:t>
      </w:r>
      <w:r>
        <w:rPr>
          <w:rFonts w:hint="eastAsia"/>
        </w:rPr>
        <w:t>根据日常工作量，</w:t>
      </w:r>
      <w:r w:rsidRPr="00A572E0">
        <w:rPr>
          <w:rFonts w:hint="eastAsia"/>
        </w:rPr>
        <w:t>保障防控新型冠状病毒感染的肺炎疫情所必须的物资，加强防护用品、消毒药械、医疗设备和药品等疫情应对物资准备。</w:t>
      </w:r>
    </w:p>
    <w:p w14:paraId="046CC53C" w14:textId="77777777" w:rsidR="00B357C0" w:rsidRPr="00A572E0" w:rsidRDefault="00B357C0" w:rsidP="00B357C0">
      <w:pPr>
        <w:pStyle w:val="afff3"/>
        <w:spacing w:before="156" w:after="156"/>
      </w:pPr>
      <w:r>
        <w:rPr>
          <w:rFonts w:hint="eastAsia"/>
        </w:rPr>
        <w:t>其他要求</w:t>
      </w:r>
    </w:p>
    <w:p w14:paraId="5BD753CE" w14:textId="77777777" w:rsidR="00B357C0" w:rsidRPr="00791C61" w:rsidRDefault="00B357C0" w:rsidP="005D6910">
      <w:pPr>
        <w:pStyle w:val="afffff"/>
        <w:ind w:firstLine="420"/>
      </w:pPr>
      <w:r w:rsidRPr="00A572E0">
        <w:rPr>
          <w:rFonts w:hint="eastAsia"/>
        </w:rPr>
        <w:t>血液净化中心</w:t>
      </w:r>
      <w:r w:rsidRPr="00791C61">
        <w:rPr>
          <w:rFonts w:hint="eastAsia"/>
        </w:rPr>
        <w:t>应遵照</w:t>
      </w:r>
      <w:r>
        <w:rPr>
          <w:rFonts w:hint="eastAsia"/>
        </w:rPr>
        <w:t>《新冠肺炎疫情防控方案》、</w:t>
      </w:r>
      <w:r w:rsidRPr="00791C61">
        <w:rPr>
          <w:rFonts w:hint="eastAsia"/>
        </w:rPr>
        <w:t>《医疗机构内新型冠状病毒感染预防与控制技术指南》</w:t>
      </w:r>
      <w:r>
        <w:rPr>
          <w:rFonts w:hint="eastAsia"/>
        </w:rPr>
        <w:t>等文件</w:t>
      </w:r>
      <w:r w:rsidRPr="00791C61">
        <w:rPr>
          <w:rFonts w:hint="eastAsia"/>
        </w:rPr>
        <w:t>最新版</w:t>
      </w:r>
      <w:r w:rsidR="002E52C8">
        <w:rPr>
          <w:rFonts w:hint="eastAsia"/>
        </w:rPr>
        <w:t>要求</w:t>
      </w:r>
      <w:r w:rsidR="00E37CE2">
        <w:rPr>
          <w:rFonts w:hint="eastAsia"/>
        </w:rPr>
        <w:t>，结合新冠疫情流行趋势及时调整</w:t>
      </w:r>
      <w:r w:rsidRPr="00791C61">
        <w:rPr>
          <w:rFonts w:hint="eastAsia"/>
        </w:rPr>
        <w:t>新冠肺炎疫情防控</w:t>
      </w:r>
      <w:r w:rsidR="00E37CE2">
        <w:rPr>
          <w:rFonts w:hint="eastAsia"/>
        </w:rPr>
        <w:t>措施</w:t>
      </w:r>
      <w:r w:rsidRPr="00791C61">
        <w:rPr>
          <w:rFonts w:hint="eastAsia"/>
        </w:rPr>
        <w:t>。</w:t>
      </w:r>
    </w:p>
    <w:p w14:paraId="6EB6EAD6" w14:textId="77777777" w:rsidR="00B357C0" w:rsidRPr="00CF1386" w:rsidRDefault="00B357C0" w:rsidP="00B357C0">
      <w:pPr>
        <w:pStyle w:val="afff2"/>
        <w:spacing w:before="312" w:after="312"/>
      </w:pPr>
      <w:bookmarkStart w:id="46" w:name="_Toc32951147"/>
      <w:bookmarkStart w:id="47" w:name="_Toc81906127"/>
      <w:r w:rsidRPr="00CF1386">
        <w:rPr>
          <w:rFonts w:hint="eastAsia"/>
        </w:rPr>
        <w:t>防控措施</w:t>
      </w:r>
      <w:bookmarkEnd w:id="46"/>
      <w:bookmarkEnd w:id="47"/>
    </w:p>
    <w:p w14:paraId="7A5C0E3F" w14:textId="77777777" w:rsidR="00B357C0" w:rsidRDefault="00B357C0" w:rsidP="00B357C0">
      <w:pPr>
        <w:pStyle w:val="afff3"/>
        <w:spacing w:before="156" w:after="156"/>
      </w:pPr>
      <w:r>
        <w:rPr>
          <w:rFonts w:hint="eastAsia"/>
        </w:rPr>
        <w:t>患者管理</w:t>
      </w:r>
    </w:p>
    <w:p w14:paraId="389B867E" w14:textId="77777777" w:rsidR="00B357C0" w:rsidRDefault="00B357C0" w:rsidP="005D6910">
      <w:pPr>
        <w:pStyle w:val="afff4"/>
        <w:spacing w:before="156" w:after="156"/>
      </w:pPr>
      <w:r>
        <w:rPr>
          <w:rFonts w:hint="eastAsia"/>
        </w:rPr>
        <w:t>一般透析患者</w:t>
      </w:r>
    </w:p>
    <w:p w14:paraId="41835023" w14:textId="77777777" w:rsidR="00607154" w:rsidRPr="00804355" w:rsidRDefault="00607154" w:rsidP="00607154">
      <w:pPr>
        <w:pStyle w:val="afffffffff2"/>
      </w:pPr>
      <w:r w:rsidRPr="00726426">
        <w:rPr>
          <w:rFonts w:hint="eastAsia"/>
        </w:rPr>
        <w:t>应严格落实预检分诊，对患者及陪同人员进行体温检测和</w:t>
      </w:r>
      <w:r w:rsidRPr="00804355">
        <w:rPr>
          <w:rFonts w:hint="eastAsia"/>
        </w:rPr>
        <w:t>流行病学史询问，填写《健康承诺书》，查验健康码（</w:t>
      </w:r>
      <w:proofErr w:type="gramStart"/>
      <w:r w:rsidRPr="00804355">
        <w:rPr>
          <w:rFonts w:hint="eastAsia"/>
        </w:rPr>
        <w:t>苏康码</w:t>
      </w:r>
      <w:proofErr w:type="gramEnd"/>
      <w:r w:rsidRPr="00804355">
        <w:rPr>
          <w:rFonts w:hint="eastAsia"/>
        </w:rPr>
        <w:t>）等，排除新冠肺炎病毒感染。透析前后均应测量体温，并做好登记，疫情期间配合定期核酸检测。发现发热或符合新冠流行病学史的人员，由专人做好防护后陪同患者至发热门诊排查。</w:t>
      </w:r>
    </w:p>
    <w:p w14:paraId="65A629AD" w14:textId="77777777" w:rsidR="00607154" w:rsidRPr="00726426" w:rsidRDefault="00607154" w:rsidP="00607154">
      <w:pPr>
        <w:pStyle w:val="afffffffff2"/>
      </w:pPr>
      <w:r w:rsidRPr="00726426">
        <w:rPr>
          <w:rFonts w:hint="eastAsia"/>
        </w:rPr>
        <w:t>每班次透析的患者及陪护</w:t>
      </w:r>
      <w:r>
        <w:rPr>
          <w:rFonts w:hint="eastAsia"/>
        </w:rPr>
        <w:t>应</w:t>
      </w:r>
      <w:r w:rsidRPr="00726426">
        <w:rPr>
          <w:rFonts w:hint="eastAsia"/>
        </w:rPr>
        <w:t>按照预约时间进入透析治疗区域</w:t>
      </w:r>
      <w:r>
        <w:rPr>
          <w:rFonts w:hint="eastAsia"/>
        </w:rPr>
        <w:t>。患者</w:t>
      </w:r>
      <w:r w:rsidRPr="00726426">
        <w:rPr>
          <w:rFonts w:hint="eastAsia"/>
        </w:rPr>
        <w:t>在等候区</w:t>
      </w:r>
      <w:r>
        <w:rPr>
          <w:rFonts w:hint="eastAsia"/>
        </w:rPr>
        <w:t>应</w:t>
      </w:r>
      <w:r w:rsidRPr="00726426">
        <w:rPr>
          <w:rFonts w:hint="eastAsia"/>
        </w:rPr>
        <w:t>保持 1 m以上距离，间隔就坐</w:t>
      </w:r>
      <w:r>
        <w:rPr>
          <w:rFonts w:hint="eastAsia"/>
        </w:rPr>
        <w:t>，并</w:t>
      </w:r>
      <w:r w:rsidRPr="00726426">
        <w:rPr>
          <w:rFonts w:hint="eastAsia"/>
        </w:rPr>
        <w:t>避免</w:t>
      </w:r>
      <w:r>
        <w:rPr>
          <w:rFonts w:hint="eastAsia"/>
        </w:rPr>
        <w:t>患者</w:t>
      </w:r>
      <w:r w:rsidRPr="00726426">
        <w:rPr>
          <w:rFonts w:hint="eastAsia"/>
        </w:rPr>
        <w:t>在透析室内不必要的逗留，陪同人员应相对固定</w:t>
      </w:r>
      <w:r>
        <w:rPr>
          <w:rFonts w:hint="eastAsia"/>
        </w:rPr>
        <w:t>，</w:t>
      </w:r>
      <w:r w:rsidRPr="00804355">
        <w:rPr>
          <w:rFonts w:hint="eastAsia"/>
        </w:rPr>
        <w:t>并配合定期核酸检测；可根据空间情况和新冠肺炎流行趋势，安排患者固定分组透析治疗。</w:t>
      </w:r>
    </w:p>
    <w:p w14:paraId="3299BF52" w14:textId="77777777" w:rsidR="00B357C0" w:rsidRPr="00726426" w:rsidRDefault="00B357C0" w:rsidP="005D6910">
      <w:pPr>
        <w:pStyle w:val="afffffffff2"/>
      </w:pPr>
      <w:r w:rsidRPr="00726426">
        <w:rPr>
          <w:rFonts w:hint="eastAsia"/>
        </w:rPr>
        <w:t>透析期间谢绝探视，生活不能自理的患者固定</w:t>
      </w:r>
      <w:r>
        <w:rPr>
          <w:rFonts w:hint="eastAsia"/>
        </w:rPr>
        <w:t>1</w:t>
      </w:r>
      <w:r w:rsidRPr="00726426">
        <w:rPr>
          <w:rFonts w:hint="eastAsia"/>
        </w:rPr>
        <w:t>名陪护在休息区等待，陪护透析期间不可离开血透中心，患者治疗结束后一起有序离开。</w:t>
      </w:r>
    </w:p>
    <w:p w14:paraId="4F4D6EBA" w14:textId="77777777" w:rsidR="00B357C0" w:rsidRPr="00726426" w:rsidRDefault="00B357C0" w:rsidP="005D6910">
      <w:pPr>
        <w:pStyle w:val="afffffffff2"/>
      </w:pPr>
      <w:r w:rsidRPr="00726426">
        <w:rPr>
          <w:rFonts w:hint="eastAsia"/>
        </w:rPr>
        <w:t>患者进入治疗单元前，应更换治疗时专用衣物鞋帽，正确洗手或使用</w:t>
      </w:r>
      <w:proofErr w:type="gramStart"/>
      <w:r w:rsidRPr="00726426">
        <w:rPr>
          <w:rFonts w:hint="eastAsia"/>
        </w:rPr>
        <w:t>手卫生</w:t>
      </w:r>
      <w:proofErr w:type="gramEnd"/>
      <w:r w:rsidRPr="00726426">
        <w:rPr>
          <w:rFonts w:hint="eastAsia"/>
        </w:rPr>
        <w:t>消毒用品。在血液透析期间应全程佩戴符合要求的医用口罩，避免或减少进食。</w:t>
      </w:r>
    </w:p>
    <w:p w14:paraId="689DA96A" w14:textId="77777777" w:rsidR="00B357C0" w:rsidRDefault="00B357C0" w:rsidP="005D6910">
      <w:pPr>
        <w:pStyle w:val="afffffffff2"/>
      </w:pPr>
      <w:r w:rsidRPr="00726426">
        <w:rPr>
          <w:rFonts w:hint="eastAsia"/>
        </w:rPr>
        <w:lastRenderedPageBreak/>
        <w:t>发热患者或有呼吸道症状患者，但已排除新型冠状病毒感染，透析时尽量放置在每天最后班次，分时间、分区域透析，透析结束后强化终末消毒。</w:t>
      </w:r>
    </w:p>
    <w:p w14:paraId="03792B2B" w14:textId="77777777" w:rsidR="00607154" w:rsidRPr="00804355" w:rsidRDefault="00607154" w:rsidP="00607154">
      <w:pPr>
        <w:pStyle w:val="afffffffff2"/>
      </w:pPr>
      <w:r w:rsidRPr="00804355">
        <w:rPr>
          <w:rFonts w:hint="eastAsia"/>
        </w:rPr>
        <w:t>住院患者病情重并发症多的情况下，尽量在病房行连续性肾脏替代治疗（CRRT），病房</w:t>
      </w:r>
      <w:r>
        <w:rPr>
          <w:rFonts w:hint="eastAsia"/>
        </w:rPr>
        <w:t>患者</w:t>
      </w:r>
      <w:r w:rsidRPr="00804355">
        <w:rPr>
          <w:rFonts w:hint="eastAsia"/>
        </w:rPr>
        <w:t>家属应配合住院的安排和管理。</w:t>
      </w:r>
    </w:p>
    <w:p w14:paraId="5A79B410" w14:textId="77777777" w:rsidR="00B357C0" w:rsidRDefault="00B357C0" w:rsidP="005D6910">
      <w:pPr>
        <w:pStyle w:val="afff4"/>
        <w:spacing w:before="156" w:after="156"/>
      </w:pPr>
      <w:r>
        <w:rPr>
          <w:rFonts w:hint="eastAsia"/>
        </w:rPr>
        <w:t>医学观察期透析患者</w:t>
      </w:r>
    </w:p>
    <w:p w14:paraId="09FDA06F" w14:textId="77777777" w:rsidR="00B357C0" w:rsidRDefault="00B357C0" w:rsidP="005D6910">
      <w:pPr>
        <w:pStyle w:val="afffffffff2"/>
      </w:pPr>
      <w:r w:rsidRPr="00C66E3D">
        <w:rPr>
          <w:rFonts w:hint="eastAsia"/>
        </w:rPr>
        <w:t>维持性血液透析患者：</w:t>
      </w:r>
    </w:p>
    <w:p w14:paraId="620074E6" w14:textId="77777777" w:rsidR="00B357C0" w:rsidRPr="005C00CB" w:rsidRDefault="00B357C0" w:rsidP="005D6910">
      <w:pPr>
        <w:pStyle w:val="afb"/>
      </w:pPr>
      <w:r w:rsidRPr="005C00CB">
        <w:rPr>
          <w:rFonts w:hint="eastAsia"/>
        </w:rPr>
        <w:t>因和新冠肺炎确诊患者密切接触而需要进行医学观察时，转至隔离病房进行单间隔离 CRRT或血液透析治疗，其陪同家属（可以生活自理的患者建议不带陪同家属）及患者均不能离开隔离区，直至隔离期解除。需要住院的患者，转至缓冲病区治疗。</w:t>
      </w:r>
    </w:p>
    <w:p w14:paraId="46918CB2" w14:textId="77777777" w:rsidR="00B357C0" w:rsidRPr="005C00CB" w:rsidRDefault="00B357C0" w:rsidP="005D6910">
      <w:pPr>
        <w:pStyle w:val="afb"/>
      </w:pPr>
      <w:r w:rsidRPr="005C00CB">
        <w:rPr>
          <w:rFonts w:hint="eastAsia"/>
        </w:rPr>
        <w:t>因去外省市或其他</w:t>
      </w:r>
      <w:r>
        <w:rPr>
          <w:rFonts w:hint="eastAsia"/>
        </w:rPr>
        <w:t>血液净化中心</w:t>
      </w:r>
      <w:r w:rsidRPr="005C00CB">
        <w:rPr>
          <w:rFonts w:hint="eastAsia"/>
        </w:rPr>
        <w:t>回来后需要</w:t>
      </w:r>
      <w:r w:rsidR="00926239">
        <w:rPr>
          <w:rFonts w:hint="eastAsia"/>
        </w:rPr>
        <w:t>居家</w:t>
      </w:r>
      <w:r w:rsidRPr="005C00CB">
        <w:rPr>
          <w:rFonts w:hint="eastAsia"/>
        </w:rPr>
        <w:t>隔离，但没有疑似或确诊病例接触史，可与其</w:t>
      </w:r>
      <w:proofErr w:type="gramStart"/>
      <w:r w:rsidRPr="005C00CB">
        <w:rPr>
          <w:rFonts w:hint="eastAsia"/>
        </w:rPr>
        <w:t>他患者</w:t>
      </w:r>
      <w:proofErr w:type="gramEnd"/>
      <w:r w:rsidRPr="005C00CB">
        <w:rPr>
          <w:rFonts w:hint="eastAsia"/>
        </w:rPr>
        <w:t>错峰透析，即错开上下机时间，安排在独立透析治疗间进行透析，结束后透析治疗间应做好</w:t>
      </w:r>
      <w:r w:rsidR="00926239">
        <w:rPr>
          <w:rFonts w:hint="eastAsia"/>
        </w:rPr>
        <w:t>终末</w:t>
      </w:r>
      <w:r w:rsidRPr="005C00CB">
        <w:rPr>
          <w:rFonts w:hint="eastAsia"/>
        </w:rPr>
        <w:t>消毒。无法安排在独立透析治疗间的，应在全部患者透析后，单独安排患者进行透析治疗，</w:t>
      </w:r>
      <w:r>
        <w:rPr>
          <w:rFonts w:hint="eastAsia"/>
        </w:rPr>
        <w:t>结束</w:t>
      </w:r>
      <w:r w:rsidRPr="005C00CB">
        <w:rPr>
          <w:rFonts w:hint="eastAsia"/>
        </w:rPr>
        <w:t>后透析治疗间应做好</w:t>
      </w:r>
      <w:r w:rsidR="00926239">
        <w:rPr>
          <w:rFonts w:hint="eastAsia"/>
        </w:rPr>
        <w:t>终末</w:t>
      </w:r>
      <w:r w:rsidRPr="005C00CB">
        <w:rPr>
          <w:rFonts w:hint="eastAsia"/>
        </w:rPr>
        <w:t>消毒。</w:t>
      </w:r>
    </w:p>
    <w:p w14:paraId="58CF6D24" w14:textId="77777777" w:rsidR="00B357C0" w:rsidRDefault="00B357C0" w:rsidP="005D6910">
      <w:pPr>
        <w:pStyle w:val="afffffffff2"/>
      </w:pPr>
      <w:r w:rsidRPr="00C66E3D">
        <w:rPr>
          <w:rFonts w:hint="eastAsia"/>
        </w:rPr>
        <w:t>新冠肺炎康复患者</w:t>
      </w:r>
      <w:r>
        <w:rPr>
          <w:rFonts w:hint="eastAsia"/>
        </w:rPr>
        <w:t>。</w:t>
      </w:r>
      <w:r w:rsidRPr="00C66E3D">
        <w:rPr>
          <w:rFonts w:hint="eastAsia"/>
        </w:rPr>
        <w:t>综合患者核酸、抗体、CT 检测结果，根据专家会诊意见，具体</w:t>
      </w:r>
      <w:proofErr w:type="gramStart"/>
      <w:r w:rsidRPr="00C66E3D">
        <w:rPr>
          <w:rFonts w:hint="eastAsia"/>
        </w:rPr>
        <w:t>研</w:t>
      </w:r>
      <w:proofErr w:type="gramEnd"/>
      <w:r w:rsidRPr="00C66E3D">
        <w:rPr>
          <w:rFonts w:hint="eastAsia"/>
        </w:rPr>
        <w:t>判是否进行隔离透析。</w:t>
      </w:r>
    </w:p>
    <w:p w14:paraId="289AEE2C" w14:textId="77777777" w:rsidR="00B357C0" w:rsidRDefault="00B357C0" w:rsidP="005D6910">
      <w:pPr>
        <w:pStyle w:val="afff4"/>
        <w:spacing w:before="156" w:after="156"/>
      </w:pPr>
      <w:r w:rsidRPr="00C05916">
        <w:rPr>
          <w:rFonts w:hint="eastAsia"/>
        </w:rPr>
        <w:t>疑似或</w:t>
      </w:r>
      <w:r>
        <w:rPr>
          <w:rFonts w:hint="eastAsia"/>
        </w:rPr>
        <w:t>阳性</w:t>
      </w:r>
      <w:r w:rsidRPr="00C05916">
        <w:rPr>
          <w:rFonts w:hint="eastAsia"/>
        </w:rPr>
        <w:t>病例</w:t>
      </w:r>
      <w:r>
        <w:rPr>
          <w:rFonts w:hint="eastAsia"/>
        </w:rPr>
        <w:t>透析患者</w:t>
      </w:r>
    </w:p>
    <w:p w14:paraId="5AAFDDA2" w14:textId="77777777" w:rsidR="00B357C0" w:rsidRDefault="00B357C0" w:rsidP="005D6910">
      <w:pPr>
        <w:pStyle w:val="afffff"/>
        <w:ind w:firstLine="420"/>
      </w:pPr>
      <w:r w:rsidRPr="00C05916">
        <w:rPr>
          <w:rFonts w:hint="eastAsia"/>
        </w:rPr>
        <w:t>疑似或确诊新冠肺炎的血液透析患者应立即转移至定点医院，依据病情需要和医疗条件进行 CRRT 或血液透析治疗。</w:t>
      </w:r>
    </w:p>
    <w:p w14:paraId="27D66CEA" w14:textId="77777777" w:rsidR="00B357C0" w:rsidRDefault="000E33DC" w:rsidP="00B357C0">
      <w:pPr>
        <w:pStyle w:val="afff3"/>
        <w:spacing w:before="156" w:after="156"/>
      </w:pPr>
      <w:r>
        <w:rPr>
          <w:rFonts w:hint="eastAsia"/>
        </w:rPr>
        <w:t>工作</w:t>
      </w:r>
      <w:r w:rsidR="00B357C0">
        <w:rPr>
          <w:rFonts w:hint="eastAsia"/>
        </w:rPr>
        <w:t>人员管理</w:t>
      </w:r>
    </w:p>
    <w:p w14:paraId="681D1769" w14:textId="77777777" w:rsidR="00E37CE2" w:rsidRDefault="00E37CE2" w:rsidP="006E2307">
      <w:pPr>
        <w:pStyle w:val="afffffffff3"/>
      </w:pPr>
      <w:bookmarkStart w:id="48" w:name="_Hlk81906250"/>
      <w:bookmarkStart w:id="49" w:name="_Hlk81909409"/>
      <w:r>
        <w:rPr>
          <w:rFonts w:hint="eastAsia"/>
        </w:rPr>
        <w:t>对</w:t>
      </w:r>
      <w:r w:rsidRPr="00133060">
        <w:rPr>
          <w:rFonts w:hint="eastAsia"/>
        </w:rPr>
        <w:t>所有工作人员</w:t>
      </w:r>
      <w:r>
        <w:rPr>
          <w:rFonts w:hint="eastAsia"/>
        </w:rPr>
        <w:t>（</w:t>
      </w:r>
      <w:r w:rsidRPr="00133060">
        <w:rPr>
          <w:rFonts w:hint="eastAsia"/>
        </w:rPr>
        <w:t>包括医生、护士、工程师、保洁员</w:t>
      </w:r>
      <w:r>
        <w:rPr>
          <w:rFonts w:hint="eastAsia"/>
        </w:rPr>
        <w:t>等）开展培训</w:t>
      </w:r>
      <w:r w:rsidR="000E33DC">
        <w:rPr>
          <w:rFonts w:hint="eastAsia"/>
        </w:rPr>
        <w:t>与演练</w:t>
      </w:r>
      <w:r>
        <w:rPr>
          <w:rFonts w:hint="eastAsia"/>
        </w:rPr>
        <w:t>，</w:t>
      </w:r>
      <w:r w:rsidRPr="00A572E0">
        <w:rPr>
          <w:rFonts w:hint="eastAsia"/>
        </w:rPr>
        <w:t>使其熟练掌握</w:t>
      </w:r>
      <w:r w:rsidR="000E33DC">
        <w:rPr>
          <w:rFonts w:hint="eastAsia"/>
        </w:rPr>
        <w:t>新冠</w:t>
      </w:r>
      <w:r w:rsidRPr="00A572E0">
        <w:rPr>
          <w:rFonts w:hint="eastAsia"/>
        </w:rPr>
        <w:t>病毒防控知识</w:t>
      </w:r>
      <w:r w:rsidR="000E33DC">
        <w:rPr>
          <w:rFonts w:hint="eastAsia"/>
        </w:rPr>
        <w:t>和防护用品正确使用方法，</w:t>
      </w:r>
      <w:r>
        <w:rPr>
          <w:rFonts w:hint="eastAsia"/>
        </w:rPr>
        <w:t>以及血液净化中心新冠肺炎防控应急预案等内容</w:t>
      </w:r>
      <w:r w:rsidR="000E33DC">
        <w:rPr>
          <w:rFonts w:hint="eastAsia"/>
        </w:rPr>
        <w:t>，</w:t>
      </w:r>
      <w:r>
        <w:rPr>
          <w:rFonts w:hAnsi="宋体" w:cs="宋体" w:hint="eastAsia"/>
        </w:rPr>
        <w:t>提高</w:t>
      </w:r>
      <w:r w:rsidR="000E33DC">
        <w:rPr>
          <w:rFonts w:hAnsi="宋体" w:cs="宋体" w:hint="eastAsia"/>
        </w:rPr>
        <w:t>其</w:t>
      </w:r>
      <w:r>
        <w:rPr>
          <w:rFonts w:hAnsi="宋体" w:cs="宋体" w:hint="eastAsia"/>
        </w:rPr>
        <w:t>对疫情防控的重视度。</w:t>
      </w:r>
      <w:bookmarkEnd w:id="48"/>
    </w:p>
    <w:bookmarkEnd w:id="49"/>
    <w:p w14:paraId="3F17FF25" w14:textId="77777777" w:rsidR="00A41AE4" w:rsidRDefault="000E33DC" w:rsidP="006E2307">
      <w:pPr>
        <w:pStyle w:val="afffffffff3"/>
      </w:pPr>
      <w:r>
        <w:rPr>
          <w:rFonts w:hint="eastAsia"/>
        </w:rPr>
        <w:t>所有</w:t>
      </w:r>
      <w:bookmarkStart w:id="50" w:name="_Hlk81909493"/>
      <w:r>
        <w:rPr>
          <w:rFonts w:hint="eastAsia"/>
        </w:rPr>
        <w:t>工作人员</w:t>
      </w:r>
      <w:r w:rsidR="00A41AE4">
        <w:rPr>
          <w:rFonts w:hint="eastAsia"/>
        </w:rPr>
        <w:t>应完成新冠肺炎疫苗全程接种</w:t>
      </w:r>
      <w:r w:rsidR="00607154">
        <w:rPr>
          <w:rFonts w:hint="eastAsia"/>
        </w:rPr>
        <w:t>（怀孕等不宜接种情况除外）</w:t>
      </w:r>
      <w:r w:rsidR="00A41AE4">
        <w:rPr>
          <w:rFonts w:hint="eastAsia"/>
        </w:rPr>
        <w:t>，并</w:t>
      </w:r>
      <w:r w:rsidR="00A41AE4" w:rsidRPr="00ED732C">
        <w:rPr>
          <w:rFonts w:hint="eastAsia"/>
        </w:rPr>
        <w:t>定期参加医院</w:t>
      </w:r>
      <w:r w:rsidR="00A41AE4">
        <w:rPr>
          <w:rFonts w:hint="eastAsia"/>
        </w:rPr>
        <w:t>新冠肺炎病毒</w:t>
      </w:r>
      <w:r w:rsidR="00A41AE4" w:rsidRPr="00ED732C">
        <w:rPr>
          <w:rFonts w:hint="eastAsia"/>
        </w:rPr>
        <w:t>核酸检测筛查</w:t>
      </w:r>
      <w:r>
        <w:rPr>
          <w:rFonts w:hint="eastAsia"/>
        </w:rPr>
        <w:t>：</w:t>
      </w:r>
      <w:bookmarkStart w:id="51" w:name="_Hlk81906320"/>
      <w:r>
        <w:rPr>
          <w:rFonts w:hint="eastAsia"/>
        </w:rPr>
        <w:t>一般1周1次，疫情严峻时可调整为每隔4</w:t>
      </w:r>
      <w:r>
        <w:t>8</w:t>
      </w:r>
      <w:r>
        <w:rPr>
          <w:rFonts w:hint="eastAsia"/>
        </w:rPr>
        <w:t>小时1次。</w:t>
      </w:r>
      <w:bookmarkEnd w:id="50"/>
      <w:bookmarkEnd w:id="51"/>
    </w:p>
    <w:p w14:paraId="16A40CC7" w14:textId="77777777" w:rsidR="00A862E2" w:rsidRDefault="00A862E2" w:rsidP="006E2307">
      <w:pPr>
        <w:pStyle w:val="afffffffff3"/>
      </w:pPr>
      <w:bookmarkStart w:id="52" w:name="_Hlk81909598"/>
      <w:r w:rsidRPr="00ED732C">
        <w:rPr>
          <w:rFonts w:hint="eastAsia"/>
        </w:rPr>
        <w:t>疫情期间工作人员</w:t>
      </w:r>
      <w:r w:rsidR="000E33DC">
        <w:rPr>
          <w:rFonts w:hint="eastAsia"/>
        </w:rPr>
        <w:t>应</w:t>
      </w:r>
      <w:r w:rsidRPr="00ED732C">
        <w:rPr>
          <w:rFonts w:hint="eastAsia"/>
        </w:rPr>
        <w:t>减少前往人群密集场所，</w:t>
      </w:r>
      <w:r>
        <w:rPr>
          <w:rFonts w:hint="eastAsia"/>
        </w:rPr>
        <w:t>加强自我健康监测，</w:t>
      </w:r>
      <w:r w:rsidRPr="00ED732C">
        <w:rPr>
          <w:rFonts w:hint="eastAsia"/>
        </w:rPr>
        <w:t>如有发热、咳嗽等症状时第一时间上报，排除新冠肺炎后视情况参加工作</w:t>
      </w:r>
      <w:r w:rsidR="000E33DC">
        <w:rPr>
          <w:rFonts w:hint="eastAsia"/>
        </w:rPr>
        <w:t>。</w:t>
      </w:r>
    </w:p>
    <w:p w14:paraId="2E8AFC12" w14:textId="77777777" w:rsidR="00B357C0" w:rsidRPr="00133060" w:rsidRDefault="00A862E2" w:rsidP="006E2307">
      <w:pPr>
        <w:pStyle w:val="afffffffff3"/>
      </w:pPr>
      <w:bookmarkStart w:id="53" w:name="_Hlk81909552"/>
      <w:bookmarkEnd w:id="52"/>
      <w:r>
        <w:rPr>
          <w:rFonts w:hint="eastAsia"/>
        </w:rPr>
        <w:t>科室</w:t>
      </w:r>
      <w:r w:rsidR="000E33DC">
        <w:rPr>
          <w:rFonts w:hint="eastAsia"/>
        </w:rPr>
        <w:t>应</w:t>
      </w:r>
      <w:r w:rsidR="00B357C0">
        <w:rPr>
          <w:rFonts w:hint="eastAsia"/>
        </w:rPr>
        <w:t>建立</w:t>
      </w:r>
      <w:r w:rsidR="00B357C0" w:rsidRPr="00133060">
        <w:rPr>
          <w:rFonts w:hint="eastAsia"/>
        </w:rPr>
        <w:t>所有工作人员的健康监测</w:t>
      </w:r>
      <w:r w:rsidR="00B357C0">
        <w:rPr>
          <w:rFonts w:hint="eastAsia"/>
        </w:rPr>
        <w:t>制度</w:t>
      </w:r>
      <w:r w:rsidR="00B357C0" w:rsidRPr="00133060">
        <w:rPr>
          <w:rFonts w:hint="eastAsia"/>
        </w:rPr>
        <w:t>，如有体温异常</w:t>
      </w:r>
      <w:r w:rsidR="00B357C0">
        <w:rPr>
          <w:rFonts w:hint="eastAsia"/>
        </w:rPr>
        <w:t>等症状</w:t>
      </w:r>
      <w:r w:rsidR="00B357C0" w:rsidRPr="00133060">
        <w:rPr>
          <w:rFonts w:hint="eastAsia"/>
        </w:rPr>
        <w:t>立即脱离工作环境，视情况予以医学干预，采取隔离措施。</w:t>
      </w:r>
    </w:p>
    <w:bookmarkEnd w:id="53"/>
    <w:p w14:paraId="24F506D9" w14:textId="77777777" w:rsidR="00B357C0" w:rsidRDefault="00B357C0" w:rsidP="006E2307">
      <w:pPr>
        <w:pStyle w:val="afffffffff3"/>
      </w:pPr>
      <w:r>
        <w:rPr>
          <w:rFonts w:hint="eastAsia"/>
        </w:rPr>
        <w:t>工作期间</w:t>
      </w:r>
      <w:r w:rsidRPr="00E427A6">
        <w:rPr>
          <w:rFonts w:hint="eastAsia"/>
        </w:rPr>
        <w:t>按《新型冠状病毒感染的肺炎防控中常见医用防护用品使用范围指引（试行）》</w:t>
      </w:r>
      <w:r>
        <w:rPr>
          <w:rFonts w:hint="eastAsia"/>
        </w:rPr>
        <w:t>要求，</w:t>
      </w:r>
      <w:r w:rsidRPr="00E427A6">
        <w:rPr>
          <w:rFonts w:hint="eastAsia"/>
        </w:rPr>
        <w:t>严格执行标准预防措施</w:t>
      </w:r>
      <w:r>
        <w:rPr>
          <w:rFonts w:hint="eastAsia"/>
        </w:rPr>
        <w:t>，</w:t>
      </w:r>
      <w:r w:rsidRPr="007B1C6A">
        <w:rPr>
          <w:rFonts w:hint="eastAsia"/>
        </w:rPr>
        <w:t>必要时</w:t>
      </w:r>
      <w:r>
        <w:rPr>
          <w:rFonts w:hint="eastAsia"/>
        </w:rPr>
        <w:t>提高</w:t>
      </w:r>
      <w:r w:rsidRPr="007B1C6A">
        <w:rPr>
          <w:rFonts w:hint="eastAsia"/>
        </w:rPr>
        <w:t>预防</w:t>
      </w:r>
      <w:r>
        <w:rPr>
          <w:rFonts w:hint="eastAsia"/>
        </w:rPr>
        <w:t>等级。</w:t>
      </w:r>
    </w:p>
    <w:p w14:paraId="6714712C" w14:textId="77777777" w:rsidR="00A862E2" w:rsidRDefault="00B357C0" w:rsidP="006E2307">
      <w:pPr>
        <w:pStyle w:val="afffffffff3"/>
      </w:pPr>
      <w:bookmarkStart w:id="54" w:name="_Hlk81135122"/>
      <w:r w:rsidRPr="007B1C6A">
        <w:rPr>
          <w:rFonts w:hint="eastAsia"/>
        </w:rPr>
        <w:t>严格按照</w:t>
      </w:r>
      <w:bookmarkStart w:id="55" w:name="_Hlk81135103"/>
      <w:r w:rsidRPr="00BA1C07">
        <w:t>WS/T 313</w:t>
      </w:r>
      <w:bookmarkEnd w:id="55"/>
      <w:r w:rsidRPr="00BA1C07">
        <w:rPr>
          <w:rFonts w:hint="eastAsia"/>
        </w:rPr>
        <w:t>有关要求，</w:t>
      </w:r>
      <w:bookmarkStart w:id="56" w:name="_Hlk81909704"/>
      <w:r w:rsidR="000E33DC">
        <w:rPr>
          <w:rFonts w:hAnsi="宋体" w:cs="宋体" w:hint="eastAsia"/>
        </w:rPr>
        <w:t>牢记“二前三后”（接触患者前、进行无菌操作前，接触患者后、体液暴露后、接触患者周围环境后）</w:t>
      </w:r>
      <w:proofErr w:type="gramStart"/>
      <w:r w:rsidR="000E33DC">
        <w:rPr>
          <w:rFonts w:hAnsi="宋体" w:cs="宋体" w:hint="eastAsia"/>
        </w:rPr>
        <w:t>手卫生指</w:t>
      </w:r>
      <w:proofErr w:type="gramEnd"/>
      <w:r w:rsidR="000E33DC">
        <w:rPr>
          <w:rFonts w:hAnsi="宋体" w:cs="宋体" w:hint="eastAsia"/>
        </w:rPr>
        <w:t>征</w:t>
      </w:r>
      <w:bookmarkEnd w:id="56"/>
      <w:r w:rsidR="000E33DC">
        <w:rPr>
          <w:rFonts w:hAnsi="宋体" w:cs="宋体" w:hint="eastAsia"/>
        </w:rPr>
        <w:t>，</w:t>
      </w:r>
      <w:r w:rsidRPr="007B1C6A">
        <w:rPr>
          <w:rFonts w:hint="eastAsia"/>
        </w:rPr>
        <w:t>正确、规范做好手卫生</w:t>
      </w:r>
      <w:bookmarkEnd w:id="54"/>
      <w:r w:rsidR="000E33DC">
        <w:rPr>
          <w:rFonts w:hint="eastAsia"/>
        </w:rPr>
        <w:t>；</w:t>
      </w:r>
      <w:bookmarkStart w:id="57" w:name="_Hlk81909735"/>
      <w:r>
        <w:rPr>
          <w:rFonts w:hint="eastAsia"/>
        </w:rPr>
        <w:t>根据临床操作的类型选择洗手、</w:t>
      </w:r>
      <w:proofErr w:type="gramStart"/>
      <w:r>
        <w:rPr>
          <w:rFonts w:hint="eastAsia"/>
        </w:rPr>
        <w:t>手卫生</w:t>
      </w:r>
      <w:proofErr w:type="gramEnd"/>
      <w:r>
        <w:rPr>
          <w:rFonts w:hint="eastAsia"/>
        </w:rPr>
        <w:t>消毒、外科手消毒、戴清洁手套或戴无菌手套。</w:t>
      </w:r>
    </w:p>
    <w:bookmarkEnd w:id="57"/>
    <w:p w14:paraId="1646839F" w14:textId="77777777" w:rsidR="000E33DC" w:rsidRDefault="000E33DC" w:rsidP="006E2307">
      <w:pPr>
        <w:pStyle w:val="afffffffff3"/>
      </w:pPr>
      <w:r w:rsidRPr="00E427A6">
        <w:rPr>
          <w:rFonts w:hint="eastAsia"/>
        </w:rPr>
        <w:t>排班相对固定，避免相互交叉</w:t>
      </w:r>
      <w:r>
        <w:rPr>
          <w:rFonts w:hint="eastAsia"/>
        </w:rPr>
        <w:t>；用餐采取</w:t>
      </w:r>
      <w:r w:rsidRPr="00ED732C">
        <w:rPr>
          <w:rFonts w:hint="eastAsia"/>
        </w:rPr>
        <w:t>分时段进餐</w:t>
      </w:r>
      <w:r>
        <w:rPr>
          <w:rFonts w:hint="eastAsia"/>
        </w:rPr>
        <w:t>制度</w:t>
      </w:r>
      <w:r w:rsidRPr="00ED732C">
        <w:rPr>
          <w:rFonts w:hint="eastAsia"/>
        </w:rPr>
        <w:t>，</w:t>
      </w:r>
      <w:r>
        <w:rPr>
          <w:rFonts w:hint="eastAsia"/>
        </w:rPr>
        <w:t>休息时避免</w:t>
      </w:r>
      <w:r w:rsidRPr="00ED732C">
        <w:rPr>
          <w:rFonts w:hint="eastAsia"/>
        </w:rPr>
        <w:t>聚集</w:t>
      </w:r>
      <w:r>
        <w:rPr>
          <w:rFonts w:hint="eastAsia"/>
        </w:rPr>
        <w:t>、闲谈</w:t>
      </w:r>
      <w:r w:rsidR="003C30B7">
        <w:rPr>
          <w:rFonts w:hint="eastAsia"/>
        </w:rPr>
        <w:t>；</w:t>
      </w:r>
      <w:r w:rsidR="003C30B7" w:rsidRPr="00ED732C">
        <w:rPr>
          <w:rFonts w:hint="eastAsia"/>
        </w:rPr>
        <w:t>值班室、办公室、医生休息室等加强管理和检查，</w:t>
      </w:r>
      <w:r w:rsidR="003C30B7">
        <w:rPr>
          <w:rFonts w:hint="eastAsia"/>
        </w:rPr>
        <w:t>加强</w:t>
      </w:r>
      <w:r w:rsidR="003C30B7" w:rsidRPr="00ED732C">
        <w:rPr>
          <w:rFonts w:hint="eastAsia"/>
        </w:rPr>
        <w:t>空气通风或消毒</w:t>
      </w:r>
      <w:r w:rsidR="003C30B7">
        <w:rPr>
          <w:rFonts w:hint="eastAsia"/>
        </w:rPr>
        <w:t>。</w:t>
      </w:r>
    </w:p>
    <w:p w14:paraId="2A342E0D" w14:textId="77777777" w:rsidR="00B357C0" w:rsidRDefault="00B357C0" w:rsidP="00B357C0">
      <w:pPr>
        <w:pStyle w:val="afff3"/>
        <w:spacing w:before="156" w:after="156"/>
      </w:pPr>
      <w:r>
        <w:rPr>
          <w:rFonts w:hint="eastAsia"/>
        </w:rPr>
        <w:t>清洁消毒</w:t>
      </w:r>
    </w:p>
    <w:p w14:paraId="2ED7608C" w14:textId="77777777" w:rsidR="00B357C0" w:rsidRDefault="00B357C0" w:rsidP="005D6910">
      <w:pPr>
        <w:pStyle w:val="afff4"/>
        <w:spacing w:before="156" w:after="156"/>
      </w:pPr>
      <w:r>
        <w:rPr>
          <w:rFonts w:hint="eastAsia"/>
        </w:rPr>
        <w:t>空气消毒</w:t>
      </w:r>
    </w:p>
    <w:p w14:paraId="179F9AB3" w14:textId="5AD34E35" w:rsidR="00B357C0" w:rsidRPr="00342115" w:rsidRDefault="00B357C0" w:rsidP="005D6910">
      <w:pPr>
        <w:pStyle w:val="afffffffff2"/>
      </w:pPr>
      <w:r w:rsidRPr="00342115">
        <w:rPr>
          <w:rFonts w:hint="eastAsia"/>
        </w:rPr>
        <w:lastRenderedPageBreak/>
        <w:t>按照WS/T</w:t>
      </w:r>
      <w:r w:rsidR="00DA1FA8">
        <w:t xml:space="preserve"> </w:t>
      </w:r>
      <w:r w:rsidRPr="00342115">
        <w:rPr>
          <w:rFonts w:hint="eastAsia"/>
        </w:rPr>
        <w:t>368</w:t>
      </w:r>
      <w:r>
        <w:rPr>
          <w:rFonts w:hint="eastAsia"/>
        </w:rPr>
        <w:t>有关要求</w:t>
      </w:r>
      <w:r w:rsidRPr="00342115">
        <w:rPr>
          <w:rFonts w:hint="eastAsia"/>
        </w:rPr>
        <w:t>, 加强诊疗环境的通风和空气消毒</w:t>
      </w:r>
      <w:r>
        <w:rPr>
          <w:rFonts w:hint="eastAsia"/>
        </w:rPr>
        <w:t>。</w:t>
      </w:r>
    </w:p>
    <w:p w14:paraId="60FE9593" w14:textId="77777777" w:rsidR="00B357C0" w:rsidRDefault="00B357C0" w:rsidP="005D6910">
      <w:pPr>
        <w:pStyle w:val="afffffffff2"/>
      </w:pPr>
      <w:r w:rsidRPr="00342115">
        <w:rPr>
          <w:rFonts w:hint="eastAsia"/>
        </w:rPr>
        <w:t xml:space="preserve">增加通风频率和时长，在两个班次之间应安排通风时间至少30 </w:t>
      </w:r>
      <w:r>
        <w:rPr>
          <w:rFonts w:hint="eastAsia"/>
        </w:rPr>
        <w:t>min</w:t>
      </w:r>
      <w:r w:rsidRPr="00342115">
        <w:rPr>
          <w:rFonts w:hint="eastAsia"/>
        </w:rPr>
        <w:t>；不具备通风条件的区域可配备</w:t>
      </w:r>
      <w:proofErr w:type="gramStart"/>
      <w:r w:rsidRPr="00342115">
        <w:rPr>
          <w:rFonts w:hint="eastAsia"/>
        </w:rPr>
        <w:t>可人机</w:t>
      </w:r>
      <w:proofErr w:type="gramEnd"/>
      <w:r w:rsidRPr="00342115">
        <w:rPr>
          <w:rFonts w:hint="eastAsia"/>
        </w:rPr>
        <w:t>共存的空气净化消毒器；有条件的医疗机构可使用新风系统装置，加强清洁消毒，增加换气频率</w:t>
      </w:r>
      <w:r>
        <w:rPr>
          <w:rFonts w:hint="eastAsia"/>
        </w:rPr>
        <w:t>。</w:t>
      </w:r>
    </w:p>
    <w:p w14:paraId="21BD0C5C" w14:textId="77777777" w:rsidR="00B357C0" w:rsidRPr="00342115" w:rsidRDefault="00B357C0" w:rsidP="005D6910">
      <w:pPr>
        <w:pStyle w:val="afffffffff2"/>
      </w:pPr>
      <w:r w:rsidRPr="00342115">
        <w:rPr>
          <w:rFonts w:hint="eastAsia"/>
        </w:rPr>
        <w:t>如发现疑似或确诊病例，应立即关闭空调，按应急预案进行处置</w:t>
      </w:r>
      <w:r>
        <w:rPr>
          <w:rFonts w:hint="eastAsia"/>
        </w:rPr>
        <w:t>，同时</w:t>
      </w:r>
      <w:r w:rsidRPr="00342115">
        <w:rPr>
          <w:rFonts w:hint="eastAsia"/>
        </w:rPr>
        <w:t>加强空气的清洁</w:t>
      </w:r>
      <w:r w:rsidR="00926239">
        <w:rPr>
          <w:rFonts w:hint="eastAsia"/>
        </w:rPr>
        <w:t>和</w:t>
      </w:r>
      <w:r w:rsidRPr="00342115">
        <w:rPr>
          <w:rFonts w:hint="eastAsia"/>
        </w:rPr>
        <w:t>消毒</w:t>
      </w:r>
      <w:r w:rsidR="00053C8E">
        <w:rPr>
          <w:rFonts w:hint="eastAsia"/>
        </w:rPr>
        <w:t>，并按照W</w:t>
      </w:r>
      <w:r w:rsidR="00053C8E">
        <w:t>S/T 774</w:t>
      </w:r>
      <w:r w:rsidR="00053C8E">
        <w:rPr>
          <w:rFonts w:hint="eastAsia"/>
        </w:rPr>
        <w:t>要求开展消毒效果评价</w:t>
      </w:r>
      <w:r w:rsidRPr="00342115">
        <w:rPr>
          <w:rFonts w:hint="eastAsia"/>
        </w:rPr>
        <w:t>。</w:t>
      </w:r>
    </w:p>
    <w:p w14:paraId="6C8FE4BC" w14:textId="77777777" w:rsidR="00B357C0" w:rsidRDefault="00B357C0" w:rsidP="005D6910">
      <w:pPr>
        <w:pStyle w:val="afff4"/>
        <w:spacing w:before="156" w:after="156"/>
      </w:pPr>
      <w:r>
        <w:rPr>
          <w:rFonts w:hint="eastAsia"/>
        </w:rPr>
        <w:t>物体表面消毒</w:t>
      </w:r>
    </w:p>
    <w:p w14:paraId="6746ECCA" w14:textId="026B64ED" w:rsidR="00B357C0" w:rsidRDefault="00B357C0" w:rsidP="005D6910">
      <w:pPr>
        <w:pStyle w:val="afffffffff2"/>
      </w:pPr>
      <w:r>
        <w:rPr>
          <w:rFonts w:hint="eastAsia"/>
        </w:rPr>
        <w:t>严格落实GB</w:t>
      </w:r>
      <w:r w:rsidR="00DA1FA8">
        <w:t xml:space="preserve"> </w:t>
      </w:r>
      <w:r>
        <w:rPr>
          <w:rFonts w:hint="eastAsia"/>
        </w:rPr>
        <w:t>15982、GB 27952、WS/T 367、WS/T 512有关消毒规定与要求，加强血液净化中心物体表面清洁与消毒。</w:t>
      </w:r>
    </w:p>
    <w:p w14:paraId="26F70230" w14:textId="77777777" w:rsidR="00B357C0" w:rsidRPr="00DC18A5" w:rsidRDefault="00B357C0" w:rsidP="005D6910">
      <w:pPr>
        <w:pStyle w:val="afffffffff2"/>
      </w:pPr>
      <w:r w:rsidRPr="00DC18A5">
        <w:rPr>
          <w:rFonts w:hint="eastAsia"/>
        </w:rPr>
        <w:t xml:space="preserve">护士站、预诊台：使用符合规范的消毒湿巾擦拭物体表面2 次/天，或选择含有效氯浓度500mg/L 消毒剂擦拭，作用 30 </w:t>
      </w:r>
      <w:r>
        <w:rPr>
          <w:rFonts w:hint="eastAsia"/>
        </w:rPr>
        <w:t>min</w:t>
      </w:r>
      <w:r w:rsidRPr="00DC18A5">
        <w:rPr>
          <w:rFonts w:hint="eastAsia"/>
        </w:rPr>
        <w:t>后清水擦拭干净。</w:t>
      </w:r>
    </w:p>
    <w:p w14:paraId="6D1BA821" w14:textId="77777777" w:rsidR="00B357C0" w:rsidRDefault="00B357C0" w:rsidP="005D6910">
      <w:pPr>
        <w:pStyle w:val="afffffffff2"/>
      </w:pPr>
      <w:r w:rsidRPr="00DC18A5">
        <w:rPr>
          <w:rFonts w:hint="eastAsia"/>
        </w:rPr>
        <w:t>血液透析机、</w:t>
      </w:r>
      <w:proofErr w:type="gramStart"/>
      <w:r w:rsidRPr="00DC18A5">
        <w:rPr>
          <w:rFonts w:hint="eastAsia"/>
        </w:rPr>
        <w:t>治疗车</w:t>
      </w:r>
      <w:proofErr w:type="gramEnd"/>
      <w:r w:rsidRPr="00DC18A5">
        <w:rPr>
          <w:rFonts w:hint="eastAsia"/>
        </w:rPr>
        <w:t>等物体表面</w:t>
      </w:r>
      <w:r>
        <w:rPr>
          <w:rFonts w:hint="eastAsia"/>
        </w:rPr>
        <w:t>：</w:t>
      </w:r>
    </w:p>
    <w:p w14:paraId="590DD8C5" w14:textId="4C73709C" w:rsidR="00B357C0" w:rsidRDefault="00B357C0" w:rsidP="005D6910">
      <w:pPr>
        <w:pStyle w:val="afb"/>
        <w:numPr>
          <w:ilvl w:val="0"/>
          <w:numId w:val="44"/>
        </w:numPr>
      </w:pPr>
      <w:r w:rsidRPr="00DC18A5">
        <w:rPr>
          <w:rFonts w:hint="eastAsia"/>
        </w:rPr>
        <w:t>无肉眼可见污染物</w:t>
      </w:r>
      <w:r>
        <w:rPr>
          <w:rFonts w:hint="eastAsia"/>
        </w:rPr>
        <w:t>时：用500</w:t>
      </w:r>
      <w:r w:rsidR="00DA1FA8">
        <w:t xml:space="preserve"> </w:t>
      </w:r>
      <w:r>
        <w:rPr>
          <w:rFonts w:hint="eastAsia"/>
        </w:rPr>
        <w:t>mg/L 含氯消毒液，或采用同等杀灭微生物效果的消毒剂进行喷洒、擦拭或浸泡消毒，作用 30 min后清水擦拭于净；</w:t>
      </w:r>
    </w:p>
    <w:p w14:paraId="0341F53B" w14:textId="33D2B044" w:rsidR="00B357C0" w:rsidRDefault="00B357C0" w:rsidP="005D6910">
      <w:pPr>
        <w:pStyle w:val="afb"/>
      </w:pPr>
      <w:r>
        <w:rPr>
          <w:rFonts w:hint="eastAsia"/>
        </w:rPr>
        <w:t>被患者血液、体液、分泌物等污染物污染时：应先使用一次性吸水材料清除污染物，再用1000</w:t>
      </w:r>
      <w:r w:rsidR="00DA1FA8">
        <w:t xml:space="preserve"> </w:t>
      </w:r>
      <w:r>
        <w:rPr>
          <w:rFonts w:hint="eastAsia"/>
        </w:rPr>
        <w:t>mg/L 的含氯消毒液或 500</w:t>
      </w:r>
      <w:r w:rsidR="00DA1FA8">
        <w:t xml:space="preserve"> </w:t>
      </w:r>
      <w:r>
        <w:rPr>
          <w:rFonts w:hint="eastAsia"/>
        </w:rPr>
        <w:t>mg/L 的二氧化氯消毒剂等进行擦拭消毒，作用 30 min；或使用具有吸附消毒一次性完成的消毒物品。</w:t>
      </w:r>
    </w:p>
    <w:p w14:paraId="14698EFC" w14:textId="574C47CE" w:rsidR="00B357C0" w:rsidRPr="00DC18A5" w:rsidRDefault="00B357C0" w:rsidP="005D6910">
      <w:pPr>
        <w:pStyle w:val="afffffffff2"/>
      </w:pPr>
      <w:r w:rsidRPr="00DC18A5">
        <w:rPr>
          <w:rFonts w:hint="eastAsia"/>
        </w:rPr>
        <w:t>地面、墙壁：有肉眼可见污染物时，应</w:t>
      </w:r>
      <w:proofErr w:type="gramStart"/>
      <w:r w:rsidRPr="00DC18A5">
        <w:rPr>
          <w:rFonts w:hint="eastAsia"/>
        </w:rPr>
        <w:t>先完全</w:t>
      </w:r>
      <w:proofErr w:type="gramEnd"/>
      <w:r w:rsidRPr="00DC18A5">
        <w:rPr>
          <w:rFonts w:hint="eastAsia"/>
        </w:rPr>
        <w:t>清除污染物再消毒。无肉眼可见污染物时，可用有效氯浓度 500</w:t>
      </w:r>
      <w:r w:rsidR="00DA1FA8">
        <w:t xml:space="preserve"> </w:t>
      </w:r>
      <w:r w:rsidRPr="00DC18A5">
        <w:rPr>
          <w:rFonts w:hint="eastAsia"/>
        </w:rPr>
        <w:t>mg/L 的含氯消毒液擦拭或喷洒消毒。</w:t>
      </w:r>
    </w:p>
    <w:p w14:paraId="309F1605" w14:textId="69379E88" w:rsidR="00B357C0" w:rsidRPr="00DC18A5" w:rsidRDefault="00B357C0" w:rsidP="005D6910">
      <w:pPr>
        <w:pStyle w:val="afffffffff2"/>
      </w:pPr>
      <w:r w:rsidRPr="00DC18A5">
        <w:rPr>
          <w:rFonts w:hint="eastAsia"/>
        </w:rPr>
        <w:t>患者高频接触点：如体重称把手、按键、门把手、床栏架等可增加消毒频率，使用可达高水平消毒水平的湿巾消毒擦拭，或选择 500</w:t>
      </w:r>
      <w:r w:rsidR="00DA1FA8">
        <w:t xml:space="preserve"> </w:t>
      </w:r>
      <w:r w:rsidRPr="00DC18A5">
        <w:rPr>
          <w:rFonts w:hint="eastAsia"/>
        </w:rPr>
        <w:t xml:space="preserve">mg/L 含氯消毒剂擦拭。       </w:t>
      </w:r>
    </w:p>
    <w:p w14:paraId="621C7855" w14:textId="0AA599F1" w:rsidR="00B357C0" w:rsidRDefault="00B357C0" w:rsidP="005D6910">
      <w:pPr>
        <w:pStyle w:val="afffffffff2"/>
      </w:pPr>
      <w:r w:rsidRPr="00DC18A5">
        <w:rPr>
          <w:rFonts w:hint="eastAsia"/>
        </w:rPr>
        <w:t>患者及家属等候区、更衣区：用 500</w:t>
      </w:r>
      <w:r w:rsidR="00DA1FA8">
        <w:t xml:space="preserve"> </w:t>
      </w:r>
      <w:r w:rsidRPr="00DC18A5">
        <w:rPr>
          <w:rFonts w:hint="eastAsia"/>
        </w:rPr>
        <w:t>mg/L 含氯消毒剂进行物品表面、环境的清洁消毒。</w:t>
      </w:r>
    </w:p>
    <w:p w14:paraId="79414FC2" w14:textId="77777777" w:rsidR="00B357C0" w:rsidRPr="00DC18A5" w:rsidRDefault="00B357C0" w:rsidP="005D6910">
      <w:pPr>
        <w:pStyle w:val="afffffffff2"/>
      </w:pPr>
      <w:r w:rsidRPr="00DC18A5">
        <w:rPr>
          <w:rFonts w:hint="eastAsia"/>
        </w:rPr>
        <w:t>每班透析结束后常规使用</w:t>
      </w:r>
      <w:r>
        <w:t xml:space="preserve">500 </w:t>
      </w:r>
      <w:r w:rsidRPr="00DC18A5">
        <w:rPr>
          <w:rFonts w:hint="eastAsia"/>
        </w:rPr>
        <w:t>mg/L含氯消毒液进行地面、物表擦拭，对</w:t>
      </w:r>
      <w:r>
        <w:rPr>
          <w:rFonts w:hint="eastAsia"/>
        </w:rPr>
        <w:t>明显</w:t>
      </w:r>
      <w:r w:rsidRPr="00DC18A5">
        <w:rPr>
          <w:rFonts w:hint="eastAsia"/>
        </w:rPr>
        <w:t>污染的区域使用2000mg/L含氯消毒液进行擦拭。</w:t>
      </w:r>
    </w:p>
    <w:p w14:paraId="599DC17B" w14:textId="77777777" w:rsidR="00B357C0" w:rsidRDefault="00B357C0" w:rsidP="00B357C0">
      <w:pPr>
        <w:pStyle w:val="afff3"/>
        <w:spacing w:before="156" w:after="156"/>
      </w:pPr>
      <w:r>
        <w:rPr>
          <w:rFonts w:hint="eastAsia"/>
        </w:rPr>
        <w:t>应急处置</w:t>
      </w:r>
    </w:p>
    <w:p w14:paraId="14147D34" w14:textId="77777777" w:rsidR="00B357C0" w:rsidRPr="008D00DD" w:rsidRDefault="00B357C0" w:rsidP="005D6910">
      <w:pPr>
        <w:pStyle w:val="afffffffff3"/>
      </w:pPr>
      <w:r w:rsidRPr="008D00DD">
        <w:t>设立应急区域。当出现疑似</w:t>
      </w:r>
      <w:r w:rsidRPr="008D00DD">
        <w:rPr>
          <w:rFonts w:hint="eastAsia"/>
        </w:rPr>
        <w:t>或阳性病例</w:t>
      </w:r>
      <w:r w:rsidRPr="008D00DD">
        <w:t>时，应及时到该区域进行暂时隔离</w:t>
      </w:r>
      <w:r w:rsidRPr="008D00DD">
        <w:rPr>
          <w:rFonts w:hint="eastAsia"/>
        </w:rPr>
        <w:t>；同时立即启动应急预案，</w:t>
      </w:r>
      <w:r w:rsidRPr="008D00DD">
        <w:t>协助转送定点医院进行诊治，及时向当地</w:t>
      </w:r>
      <w:proofErr w:type="gramStart"/>
      <w:r w:rsidRPr="008D00DD">
        <w:t>疾控机构</w:t>
      </w:r>
      <w:proofErr w:type="gramEnd"/>
      <w:r w:rsidRPr="008D00DD">
        <w:t>和上级部门报告，配合</w:t>
      </w:r>
      <w:proofErr w:type="gramStart"/>
      <w:r w:rsidRPr="008D00DD">
        <w:t>疾控机构</w:t>
      </w:r>
      <w:proofErr w:type="gramEnd"/>
      <w:r w:rsidRPr="008D00DD">
        <w:t>做好密切接触者排查工作。</w:t>
      </w:r>
    </w:p>
    <w:p w14:paraId="7113EE7B" w14:textId="77777777" w:rsidR="004B3E93" w:rsidRDefault="00B357C0" w:rsidP="005D6910">
      <w:pPr>
        <w:pStyle w:val="afffffffff3"/>
      </w:pPr>
      <w:r w:rsidRPr="008D00DD">
        <w:t>在当地</w:t>
      </w:r>
      <w:proofErr w:type="gramStart"/>
      <w:r w:rsidRPr="008D00DD">
        <w:t>疾控机构</w:t>
      </w:r>
      <w:proofErr w:type="gramEnd"/>
      <w:r w:rsidRPr="008D00DD">
        <w:t>的指导下，对场所进行终末消毒，同时对空调通风系统进行清洗和消毒处理，</w:t>
      </w:r>
      <w:r w:rsidR="003A3CC8">
        <w:rPr>
          <w:rFonts w:hint="eastAsia"/>
        </w:rPr>
        <w:t>最后</w:t>
      </w:r>
      <w:r w:rsidR="00053C8E">
        <w:rPr>
          <w:rFonts w:hint="eastAsia"/>
        </w:rPr>
        <w:t>根据</w:t>
      </w:r>
      <w:r w:rsidR="00053C8E">
        <w:t>WS/T 774</w:t>
      </w:r>
      <w:r w:rsidR="00053C8E">
        <w:rPr>
          <w:rFonts w:hint="eastAsia"/>
        </w:rPr>
        <w:t>等文件要求开展</w:t>
      </w:r>
      <w:r w:rsidRPr="008D00DD">
        <w:t>卫生学评价合格后方可重新启用。</w:t>
      </w:r>
    </w:p>
    <w:p w14:paraId="24B0E689" w14:textId="77777777" w:rsidR="009273B3" w:rsidRDefault="005D6910" w:rsidP="005D6910">
      <w:pPr>
        <w:pStyle w:val="afffff"/>
        <w:ind w:firstLineChars="0" w:firstLine="0"/>
        <w:jc w:val="center"/>
      </w:pPr>
      <w:bookmarkStart w:id="58" w:name="BookMark8"/>
      <w:bookmarkEnd w:id="19"/>
      <w:r>
        <w:drawing>
          <wp:inline distT="0" distB="0" distL="0" distR="0" wp14:anchorId="31EE0657" wp14:editId="1376029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F726A" w14:textId="77777777" w:rsidR="00EC632D" w:rsidRDefault="00EC632D" w:rsidP="00D86DB7">
      <w:r>
        <w:separator/>
      </w:r>
    </w:p>
    <w:p w14:paraId="17F54AD7" w14:textId="77777777" w:rsidR="00EC632D" w:rsidRDefault="00EC632D"/>
    <w:p w14:paraId="3844D706" w14:textId="77777777" w:rsidR="00EC632D" w:rsidRDefault="00EC632D"/>
  </w:endnote>
  <w:endnote w:type="continuationSeparator" w:id="0">
    <w:p w14:paraId="61741615" w14:textId="77777777" w:rsidR="00EC632D" w:rsidRDefault="00EC632D" w:rsidP="00D86DB7">
      <w:r>
        <w:continuationSeparator/>
      </w:r>
    </w:p>
    <w:p w14:paraId="3D80210F" w14:textId="77777777" w:rsidR="00EC632D" w:rsidRDefault="00EC632D"/>
    <w:p w14:paraId="778118D5" w14:textId="77777777" w:rsidR="00EC632D" w:rsidRDefault="00EC6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66561" w14:textId="77777777" w:rsidR="00145D9D" w:rsidRDefault="00522AFA">
    <w:pPr>
      <w:pStyle w:val="affff3"/>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C5429" w14:textId="77777777" w:rsidR="00C94DF2" w:rsidRDefault="00C94DF2">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F6CCF6" w14:textId="77777777" w:rsidR="00E77A03" w:rsidRPr="00324EDD" w:rsidRDefault="00E77A03" w:rsidP="00CD50A1">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F5E26" w14:textId="77777777" w:rsidR="000C57D6" w:rsidRDefault="00522AFA" w:rsidP="00C94DF2">
    <w:pPr>
      <w:pStyle w:val="affffc"/>
    </w:pPr>
    <w:r>
      <w:fldChar w:fldCharType="begin"/>
    </w:r>
    <w:r w:rsidR="000C57D6">
      <w:instrText>PAGE   \* MERGEFORMAT</w:instrText>
    </w:r>
    <w:r>
      <w:fldChar w:fldCharType="separate"/>
    </w:r>
    <w:r w:rsidR="003F4E85" w:rsidRPr="003F4E8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528B4" w14:textId="77777777" w:rsidR="00EC632D" w:rsidRDefault="00EC632D" w:rsidP="00D86DB7">
      <w:r>
        <w:separator/>
      </w:r>
    </w:p>
  </w:footnote>
  <w:footnote w:type="continuationSeparator" w:id="0">
    <w:p w14:paraId="20281798" w14:textId="77777777" w:rsidR="00EC632D" w:rsidRDefault="00EC632D" w:rsidP="00D86DB7">
      <w:r>
        <w:continuationSeparator/>
      </w:r>
    </w:p>
    <w:p w14:paraId="3D1DD984" w14:textId="77777777" w:rsidR="00EC632D" w:rsidRDefault="00EC632D"/>
    <w:p w14:paraId="3D2E78BE" w14:textId="77777777" w:rsidR="00EC632D" w:rsidRDefault="00EC63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DA06F" w14:textId="77777777" w:rsidR="00C94DF2" w:rsidRDefault="00C94DF2">
    <w:pPr>
      <w:pStyle w:val="aff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8AADF" w14:textId="77777777" w:rsidR="00145D9D" w:rsidRPr="00E70388" w:rsidRDefault="00145D9D" w:rsidP="00617387">
    <w:pPr>
      <w:pStyle w:val="affff2"/>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F2135" w14:textId="77777777" w:rsidR="00145D9D" w:rsidRPr="00324EDD" w:rsidRDefault="00145D9D" w:rsidP="00E846C8">
    <w:pPr>
      <w:pStyle w:val="affff2"/>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E0C95" w14:textId="77777777" w:rsidR="00714F58" w:rsidRPr="005F4712" w:rsidRDefault="009A1564" w:rsidP="00714F58">
    <w:pPr>
      <w:pStyle w:val="affff2"/>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47A64">
      <w:rPr>
        <w:noProof/>
        <w:lang w:val="fr-FR"/>
      </w:rPr>
      <w:t>DB XX/T XXXX—XXXX</w:t>
    </w:r>
    <w:r>
      <w:rPr>
        <w:noProof/>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2CD4B" w14:textId="39CC5021" w:rsidR="00D84FA1" w:rsidRPr="00D84FA1" w:rsidRDefault="009A1564" w:rsidP="00A2271D">
    <w:pPr>
      <w:pStyle w:val="afffff4"/>
    </w:pPr>
    <w:r>
      <w:fldChar w:fldCharType="begin"/>
    </w:r>
    <w:r>
      <w:instrText xml:space="preserve"> STYLEREF  标准文件_文件编号  \* MERGEFORMAT </w:instrText>
    </w:r>
    <w:r>
      <w:fldChar w:fldCharType="separate"/>
    </w:r>
    <w:r w:rsidR="003F4E85">
      <w:t>DB32/T 3761.37</w:t>
    </w:r>
    <w:r w:rsidR="003F4E85">
      <w:t>—</w:t>
    </w:r>
    <w:r w:rsidR="003F4E85">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3CB175C"/>
    <w:multiLevelType w:val="multilevel"/>
    <w:tmpl w:val="FBE08C4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0714F7B8"/>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852"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7">
    <w:nsid w:val="7EE867BF"/>
    <w:multiLevelType w:val="multilevel"/>
    <w:tmpl w:val="ED0C9B78"/>
    <w:lvl w:ilvl="0">
      <w:start w:val="1"/>
      <w:numFmt w:val="lowerLetter"/>
      <w:pStyle w:val="afffb"/>
      <w:lvlText w:val="%1)"/>
      <w:lvlJc w:val="left"/>
      <w:pPr>
        <w:tabs>
          <w:tab w:val="num" w:pos="840"/>
        </w:tabs>
        <w:ind w:left="839" w:hanging="419"/>
      </w:pPr>
      <w:rPr>
        <w:rFonts w:ascii="宋体" w:eastAsia="宋体" w:hint="eastAsia"/>
        <w:b w:val="0"/>
        <w:i w:val="0"/>
        <w:sz w:val="21"/>
        <w:szCs w:val="21"/>
      </w:rPr>
    </w:lvl>
    <w:lvl w:ilvl="1">
      <w:start w:val="1"/>
      <w:numFmt w:val="decimal"/>
      <w:pStyle w:val="afffc"/>
      <w:lvlText w:val="%2)"/>
      <w:lvlJc w:val="left"/>
      <w:pPr>
        <w:tabs>
          <w:tab w:val="num" w:pos="1260"/>
        </w:tabs>
        <w:ind w:left="1259" w:hanging="419"/>
      </w:pPr>
      <w:rPr>
        <w:rFonts w:hint="eastAsia"/>
      </w:rPr>
    </w:lvl>
    <w:lvl w:ilvl="2">
      <w:start w:val="1"/>
      <w:numFmt w:val="decimal"/>
      <w:pStyle w:val="afffd"/>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0"/>
  </w:num>
  <w:num w:numId="2">
    <w:abstractNumId w:val="33"/>
  </w:num>
  <w:num w:numId="3">
    <w:abstractNumId w:val="5"/>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3"/>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2"/>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1"/>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7A64"/>
    <w:rsid w:val="0000040A"/>
    <w:rsid w:val="00000A94"/>
    <w:rsid w:val="00001972"/>
    <w:rsid w:val="00001D9A"/>
    <w:rsid w:val="0000335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0D9"/>
    <w:rsid w:val="000365ED"/>
    <w:rsid w:val="0004249A"/>
    <w:rsid w:val="00043282"/>
    <w:rsid w:val="00044286"/>
    <w:rsid w:val="00047F28"/>
    <w:rsid w:val="000503AA"/>
    <w:rsid w:val="000506A1"/>
    <w:rsid w:val="000515DD"/>
    <w:rsid w:val="0005265A"/>
    <w:rsid w:val="000539DD"/>
    <w:rsid w:val="00053BD3"/>
    <w:rsid w:val="00053C8E"/>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363"/>
    <w:rsid w:val="00092B8A"/>
    <w:rsid w:val="00092FB0"/>
    <w:rsid w:val="000934C5"/>
    <w:rsid w:val="00093D25"/>
    <w:rsid w:val="00093DAB"/>
    <w:rsid w:val="00094D73"/>
    <w:rsid w:val="00096D63"/>
    <w:rsid w:val="000A0B60"/>
    <w:rsid w:val="000A0EB8"/>
    <w:rsid w:val="000A19FC"/>
    <w:rsid w:val="000A296B"/>
    <w:rsid w:val="000A551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3DC"/>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F8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A64"/>
    <w:rsid w:val="00247F52"/>
    <w:rsid w:val="00250B25"/>
    <w:rsid w:val="00250BBE"/>
    <w:rsid w:val="002515C2"/>
    <w:rsid w:val="0025194F"/>
    <w:rsid w:val="002601DE"/>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AC9"/>
    <w:rsid w:val="00295C25"/>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2C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CC8"/>
    <w:rsid w:val="003A4077"/>
    <w:rsid w:val="003B09AD"/>
    <w:rsid w:val="003B1F18"/>
    <w:rsid w:val="003B5BF0"/>
    <w:rsid w:val="003B60BF"/>
    <w:rsid w:val="003B6BE3"/>
    <w:rsid w:val="003B74A7"/>
    <w:rsid w:val="003C010C"/>
    <w:rsid w:val="003C0A6C"/>
    <w:rsid w:val="003C14F8"/>
    <w:rsid w:val="003C30B7"/>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4E85"/>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1C8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AFA"/>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910"/>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154"/>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61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07"/>
    <w:rsid w:val="006E23EA"/>
    <w:rsid w:val="006E7C1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51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86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F9F"/>
    <w:rsid w:val="00911BE5"/>
    <w:rsid w:val="00913CA9"/>
    <w:rsid w:val="009145AE"/>
    <w:rsid w:val="009146CE"/>
    <w:rsid w:val="00914CA7"/>
    <w:rsid w:val="00915C3E"/>
    <w:rsid w:val="009161A8"/>
    <w:rsid w:val="009245F5"/>
    <w:rsid w:val="009249EC"/>
    <w:rsid w:val="00926239"/>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564"/>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AE4"/>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2E2"/>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20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C0"/>
    <w:rsid w:val="00B378E5"/>
    <w:rsid w:val="00B41EF0"/>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DA8"/>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1FA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F60"/>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3F"/>
    <w:rsid w:val="00E32CCF"/>
    <w:rsid w:val="00E34A98"/>
    <w:rsid w:val="00E35D1E"/>
    <w:rsid w:val="00E364F9"/>
    <w:rsid w:val="00E365FA"/>
    <w:rsid w:val="00E36789"/>
    <w:rsid w:val="00E37CE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151"/>
    <w:rsid w:val="00EB5EDF"/>
    <w:rsid w:val="00EB60FE"/>
    <w:rsid w:val="00EB74DB"/>
    <w:rsid w:val="00EC371C"/>
    <w:rsid w:val="00EC5359"/>
    <w:rsid w:val="00EC562A"/>
    <w:rsid w:val="00EC632D"/>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076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6D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e">
    <w:name w:val="Normal"/>
    <w:qFormat/>
    <w:rsid w:val="0023482A"/>
    <w:pPr>
      <w:widowControl w:val="0"/>
      <w:adjustRightInd w:val="0"/>
      <w:spacing w:line="400" w:lineRule="exact"/>
      <w:jc w:val="both"/>
    </w:pPr>
    <w:rPr>
      <w:kern w:val="2"/>
      <w:sz w:val="21"/>
      <w:szCs w:val="21"/>
    </w:rPr>
  </w:style>
  <w:style w:type="paragraph" w:styleId="1">
    <w:name w:val="heading 1"/>
    <w:basedOn w:val="afffe"/>
    <w:next w:val="afffe"/>
    <w:link w:val="1Char"/>
    <w:qFormat/>
    <w:rsid w:val="00D4734F"/>
    <w:pPr>
      <w:keepNext/>
      <w:keepLines/>
      <w:spacing w:before="340" w:after="330" w:line="578" w:lineRule="auto"/>
      <w:outlineLvl w:val="0"/>
    </w:pPr>
    <w:rPr>
      <w:b/>
      <w:bCs/>
      <w:kern w:val="44"/>
      <w:sz w:val="44"/>
      <w:szCs w:val="44"/>
    </w:rPr>
  </w:style>
  <w:style w:type="paragraph" w:styleId="22">
    <w:name w:val="heading 2"/>
    <w:basedOn w:val="afffe"/>
    <w:next w:val="afffe"/>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e"/>
    <w:next w:val="afffe"/>
    <w:link w:val="3Char"/>
    <w:qFormat/>
    <w:rsid w:val="00D4734F"/>
    <w:pPr>
      <w:keepNext/>
      <w:keepLines/>
      <w:spacing w:before="260" w:after="260" w:line="416" w:lineRule="auto"/>
      <w:outlineLvl w:val="2"/>
    </w:pPr>
    <w:rPr>
      <w:b/>
      <w:bCs/>
      <w:sz w:val="32"/>
      <w:szCs w:val="32"/>
    </w:rPr>
  </w:style>
  <w:style w:type="paragraph" w:styleId="4">
    <w:name w:val="heading 4"/>
    <w:basedOn w:val="afffe"/>
    <w:next w:val="afffe"/>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e"/>
    <w:next w:val="afffe"/>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e"/>
    <w:next w:val="afffe"/>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e"/>
    <w:next w:val="afffe"/>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e"/>
    <w:next w:val="afffe"/>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e"/>
    <w:next w:val="afffe"/>
    <w:link w:val="9Char"/>
    <w:qFormat/>
    <w:rsid w:val="00D4734F"/>
    <w:pPr>
      <w:keepNext/>
      <w:keepLines/>
      <w:adjustRightInd/>
      <w:spacing w:before="240" w:after="64" w:line="320" w:lineRule="auto"/>
      <w:outlineLvl w:val="8"/>
    </w:pPr>
    <w:rPr>
      <w:rFonts w:ascii="Arial" w:eastAsia="黑体" w:hAnsi="Arial"/>
    </w:rPr>
  </w:style>
  <w:style w:type="character" w:default="1" w:styleId="affff">
    <w:name w:val="Default Paragraph Font"/>
    <w:uiPriority w:val="1"/>
    <w:semiHidden/>
    <w:unhideWhenUsed/>
  </w:style>
  <w:style w:type="table" w:default="1" w:styleId="affff0">
    <w:name w:val="Normal Table"/>
    <w:uiPriority w:val="99"/>
    <w:semiHidden/>
    <w:unhideWhenUsed/>
    <w:tblPr>
      <w:tblInd w:w="0" w:type="dxa"/>
      <w:tblCellMar>
        <w:top w:w="0" w:type="dxa"/>
        <w:left w:w="108" w:type="dxa"/>
        <w:bottom w:w="0" w:type="dxa"/>
        <w:right w:w="108" w:type="dxa"/>
      </w:tblCellMar>
    </w:tblPr>
  </w:style>
  <w:style w:type="numbering" w:default="1" w:styleId="affff1">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2">
    <w:name w:val="header"/>
    <w:basedOn w:val="afffe"/>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2"/>
    <w:uiPriority w:val="99"/>
    <w:rsid w:val="00D86DB7"/>
    <w:rPr>
      <w:rFonts w:ascii="Times New Roman" w:eastAsia="宋体" w:hAnsi="Times New Roman" w:cs="Times New Roman"/>
      <w:sz w:val="18"/>
      <w:szCs w:val="18"/>
    </w:rPr>
  </w:style>
  <w:style w:type="paragraph" w:styleId="affff3">
    <w:name w:val="footer"/>
    <w:basedOn w:val="afffe"/>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3"/>
    <w:uiPriority w:val="99"/>
    <w:rsid w:val="00D86DB7"/>
    <w:rPr>
      <w:rFonts w:ascii="宋体" w:eastAsia="宋体" w:hAnsi="Times New Roman" w:cs="Times New Roman"/>
      <w:sz w:val="18"/>
      <w:szCs w:val="18"/>
    </w:rPr>
  </w:style>
  <w:style w:type="paragraph" w:styleId="affff4">
    <w:name w:val="Balloon Text"/>
    <w:basedOn w:val="afffe"/>
    <w:link w:val="Char1"/>
    <w:uiPriority w:val="99"/>
    <w:semiHidden/>
    <w:unhideWhenUsed/>
    <w:rsid w:val="00153C7E"/>
    <w:rPr>
      <w:sz w:val="18"/>
      <w:szCs w:val="18"/>
    </w:rPr>
  </w:style>
  <w:style w:type="character" w:customStyle="1" w:styleId="Char1">
    <w:name w:val="批注框文本 Char"/>
    <w:link w:val="affff4"/>
    <w:uiPriority w:val="99"/>
    <w:semiHidden/>
    <w:rsid w:val="00153C7E"/>
    <w:rPr>
      <w:sz w:val="18"/>
      <w:szCs w:val="18"/>
    </w:rPr>
  </w:style>
  <w:style w:type="paragraph" w:styleId="affff5">
    <w:name w:val="Quote"/>
    <w:basedOn w:val="afffe"/>
    <w:next w:val="afffe"/>
    <w:link w:val="Char2"/>
    <w:uiPriority w:val="29"/>
    <w:qFormat/>
    <w:rsid w:val="00D4734F"/>
    <w:rPr>
      <w:i/>
      <w:iCs/>
      <w:color w:val="000000"/>
    </w:rPr>
  </w:style>
  <w:style w:type="character" w:customStyle="1" w:styleId="Char2">
    <w:name w:val="引用 Char"/>
    <w:link w:val="affff5"/>
    <w:uiPriority w:val="29"/>
    <w:rsid w:val="00D4734F"/>
    <w:rPr>
      <w:i/>
      <w:iCs/>
      <w:color w:val="000000"/>
    </w:rPr>
  </w:style>
  <w:style w:type="character" w:styleId="affff6">
    <w:name w:val="Strong"/>
    <w:uiPriority w:val="22"/>
    <w:qFormat/>
    <w:rsid w:val="00D4734F"/>
    <w:rPr>
      <w:b/>
      <w:bCs/>
    </w:rPr>
  </w:style>
  <w:style w:type="character" w:styleId="affff7">
    <w:name w:val="Emphasis"/>
    <w:uiPriority w:val="20"/>
    <w:qFormat/>
    <w:rsid w:val="00D4734F"/>
    <w:rPr>
      <w:i/>
      <w:iCs/>
    </w:rPr>
  </w:style>
  <w:style w:type="paragraph" w:styleId="affff8">
    <w:name w:val="Title"/>
    <w:basedOn w:val="afffe"/>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8"/>
    <w:rsid w:val="00D4734F"/>
    <w:rPr>
      <w:rFonts w:ascii="Arial" w:eastAsia="宋体" w:hAnsi="Arial" w:cs="Arial"/>
      <w:b/>
      <w:bCs/>
      <w:sz w:val="32"/>
      <w:szCs w:val="32"/>
    </w:rPr>
  </w:style>
  <w:style w:type="paragraph" w:customStyle="1" w:styleId="affff9">
    <w:name w:val="标准标志"/>
    <w:next w:val="afffe"/>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e"/>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324D2A"/>
    <w:pPr>
      <w:ind w:left="198"/>
    </w:pPr>
    <w:rPr>
      <w:rFonts w:ascii="宋体" w:hAnsi="Times New Roman"/>
      <w:sz w:val="18"/>
    </w:rPr>
  </w:style>
  <w:style w:type="paragraph" w:customStyle="1" w:styleId="affffc">
    <w:name w:val="标准文件_页脚奇数页"/>
    <w:rsid w:val="00C94DF2"/>
    <w:pPr>
      <w:ind w:right="227"/>
      <w:jc w:val="right"/>
    </w:pPr>
    <w:rPr>
      <w:rFonts w:ascii="宋体" w:hAnsi="Times New Roman"/>
      <w:sz w:val="18"/>
    </w:rPr>
  </w:style>
  <w:style w:type="paragraph" w:customStyle="1" w:styleId="affffd">
    <w:name w:val="标准书眉一"/>
    <w:rsid w:val="00D4734F"/>
    <w:pPr>
      <w:jc w:val="both"/>
    </w:pPr>
    <w:rPr>
      <w:rFonts w:ascii="Times New Roman" w:hAnsi="Times New Roman"/>
    </w:rPr>
  </w:style>
  <w:style w:type="paragraph" w:customStyle="1" w:styleId="ICS">
    <w:name w:val="标准文件_ICS"/>
    <w:basedOn w:val="afffe"/>
    <w:rsid w:val="00D4734F"/>
    <w:pPr>
      <w:spacing w:line="0" w:lineRule="atLeast"/>
    </w:pPr>
    <w:rPr>
      <w:rFonts w:ascii="黑体" w:eastAsia="黑体" w:hAnsi="宋体"/>
    </w:rPr>
  </w:style>
  <w:style w:type="paragraph" w:customStyle="1" w:styleId="affffe">
    <w:name w:val="标准文件_标准正文"/>
    <w:basedOn w:val="afffe"/>
    <w:next w:val="afffff"/>
    <w:rsid w:val="00071CC0"/>
    <w:pPr>
      <w:snapToGrid w:val="0"/>
      <w:ind w:firstLineChars="200" w:firstLine="200"/>
    </w:pPr>
    <w:rPr>
      <w:kern w:val="0"/>
    </w:rPr>
  </w:style>
  <w:style w:type="paragraph" w:customStyle="1" w:styleId="afffff0">
    <w:name w:val="标准文件_版本"/>
    <w:basedOn w:val="affffe"/>
    <w:rsid w:val="00D4734F"/>
    <w:pPr>
      <w:adjustRightInd/>
      <w:snapToGrid/>
      <w:ind w:firstLineChars="0" w:firstLine="0"/>
    </w:pPr>
    <w:rPr>
      <w:rFonts w:ascii="宋体" w:hAnsi="宋体"/>
      <w:kern w:val="2"/>
    </w:rPr>
  </w:style>
  <w:style w:type="paragraph" w:customStyle="1" w:styleId="afffff1">
    <w:name w:val="标准文件_标准部门"/>
    <w:basedOn w:val="afffe"/>
    <w:rsid w:val="00D4734F"/>
    <w:pPr>
      <w:jc w:val="center"/>
    </w:pPr>
    <w:rPr>
      <w:rFonts w:ascii="黑体" w:eastAsia="黑体"/>
      <w:kern w:val="0"/>
      <w:sz w:val="44"/>
    </w:rPr>
  </w:style>
  <w:style w:type="paragraph" w:customStyle="1" w:styleId="afffff2">
    <w:name w:val="标准文件_标准代替"/>
    <w:basedOn w:val="afffe"/>
    <w:next w:val="afffe"/>
    <w:rsid w:val="00D4734F"/>
    <w:pPr>
      <w:spacing w:line="310" w:lineRule="exact"/>
      <w:jc w:val="right"/>
    </w:pPr>
    <w:rPr>
      <w:rFonts w:ascii="宋体" w:hAnsi="宋体"/>
      <w:kern w:val="0"/>
    </w:rPr>
  </w:style>
  <w:style w:type="paragraph" w:customStyle="1" w:styleId="afffff3">
    <w:name w:val="标准文件_标准名称标题"/>
    <w:basedOn w:val="afffe"/>
    <w:next w:val="afffe"/>
    <w:rsid w:val="00D4734F"/>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e"/>
    <w:rsid w:val="00D4734F"/>
    <w:pPr>
      <w:tabs>
        <w:tab w:val="center" w:pos="4154"/>
        <w:tab w:val="right" w:pos="8306"/>
      </w:tabs>
      <w:spacing w:after="120"/>
      <w:jc w:val="right"/>
    </w:pPr>
    <w:rPr>
      <w:rFonts w:ascii="黑体" w:eastAsia="黑体" w:hAnsi="宋体"/>
      <w:noProof/>
      <w:sz w:val="21"/>
    </w:rPr>
  </w:style>
  <w:style w:type="paragraph" w:customStyle="1" w:styleId="afffff5">
    <w:name w:val="标准文件_页眉偶数页"/>
    <w:basedOn w:val="afffff4"/>
    <w:next w:val="afffe"/>
    <w:rsid w:val="00D4734F"/>
    <w:pPr>
      <w:jc w:val="left"/>
    </w:pPr>
  </w:style>
  <w:style w:type="paragraph" w:customStyle="1" w:styleId="afffff6">
    <w:name w:val="标准文件_参考文献标题"/>
    <w:basedOn w:val="afffe"/>
    <w:next w:val="afffe"/>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
    <w:rsid w:val="0055013B"/>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7">
    <w:name w:val="标准文件_发布"/>
    <w:rsid w:val="00D4734F"/>
    <w:rPr>
      <w:rFonts w:ascii="黑体" w:eastAsia="黑体"/>
      <w:spacing w:val="0"/>
      <w:w w:val="100"/>
      <w:position w:val="3"/>
      <w:sz w:val="28"/>
    </w:rPr>
  </w:style>
  <w:style w:type="paragraph" w:customStyle="1" w:styleId="ad">
    <w:name w:val="标准文件_方框数字列项"/>
    <w:basedOn w:val="afffff"/>
    <w:rsid w:val="00E90391"/>
    <w:pPr>
      <w:numPr>
        <w:numId w:val="3"/>
      </w:numPr>
      <w:ind w:firstLineChars="0" w:firstLine="0"/>
    </w:pPr>
  </w:style>
  <w:style w:type="paragraph" w:customStyle="1" w:styleId="afffff8">
    <w:name w:val="标准文件_封面标准编号"/>
    <w:basedOn w:val="afffe"/>
    <w:next w:val="afffff2"/>
    <w:rsid w:val="00D4734F"/>
    <w:pPr>
      <w:spacing w:line="310" w:lineRule="exact"/>
      <w:jc w:val="right"/>
    </w:pPr>
    <w:rPr>
      <w:rFonts w:ascii="黑体" w:eastAsia="黑体"/>
      <w:kern w:val="0"/>
      <w:sz w:val="28"/>
    </w:rPr>
  </w:style>
  <w:style w:type="paragraph" w:customStyle="1" w:styleId="afffff9">
    <w:name w:val="标准文件_封面标准分类号"/>
    <w:basedOn w:val="afffe"/>
    <w:rsid w:val="00D4734F"/>
    <w:rPr>
      <w:rFonts w:ascii="黑体" w:eastAsia="黑体"/>
      <w:b/>
      <w:kern w:val="0"/>
      <w:sz w:val="28"/>
    </w:rPr>
  </w:style>
  <w:style w:type="paragraph" w:customStyle="1" w:styleId="afffffa">
    <w:name w:val="标准文件_封面标准名称"/>
    <w:basedOn w:val="afffe"/>
    <w:rsid w:val="00D4734F"/>
    <w:pPr>
      <w:spacing w:line="240" w:lineRule="auto"/>
      <w:jc w:val="center"/>
    </w:pPr>
    <w:rPr>
      <w:rFonts w:ascii="黑体" w:eastAsia="黑体"/>
      <w:kern w:val="0"/>
      <w:sz w:val="52"/>
    </w:rPr>
  </w:style>
  <w:style w:type="paragraph" w:customStyle="1" w:styleId="afffffb">
    <w:name w:val="标准文件_封面标准英文名称"/>
    <w:basedOn w:val="afffe"/>
    <w:rsid w:val="00D4734F"/>
    <w:pPr>
      <w:spacing w:line="240" w:lineRule="auto"/>
      <w:jc w:val="center"/>
    </w:pPr>
    <w:rPr>
      <w:rFonts w:ascii="黑体" w:eastAsia="黑体"/>
      <w:b/>
      <w:sz w:val="28"/>
    </w:rPr>
  </w:style>
  <w:style w:type="paragraph" w:customStyle="1" w:styleId="afffffc">
    <w:name w:val="标准文件_封面发布日期"/>
    <w:basedOn w:val="afffe"/>
    <w:rsid w:val="00D4734F"/>
    <w:pPr>
      <w:spacing w:line="310" w:lineRule="exact"/>
    </w:pPr>
    <w:rPr>
      <w:rFonts w:ascii="黑体" w:eastAsia="黑体"/>
      <w:kern w:val="0"/>
      <w:sz w:val="28"/>
    </w:rPr>
  </w:style>
  <w:style w:type="paragraph" w:customStyle="1" w:styleId="afffffd">
    <w:name w:val="标准文件_封面密级"/>
    <w:basedOn w:val="afffe"/>
    <w:rsid w:val="00D4734F"/>
    <w:rPr>
      <w:rFonts w:eastAsia="黑体"/>
      <w:sz w:val="32"/>
    </w:rPr>
  </w:style>
  <w:style w:type="paragraph" w:customStyle="1" w:styleId="afffffe">
    <w:name w:val="标准文件_封面实施日期"/>
    <w:basedOn w:val="afffe"/>
    <w:rsid w:val="00D4734F"/>
    <w:pPr>
      <w:spacing w:line="310" w:lineRule="exact"/>
      <w:jc w:val="right"/>
    </w:pPr>
    <w:rPr>
      <w:rFonts w:ascii="黑体" w:eastAsia="黑体"/>
      <w:sz w:val="28"/>
    </w:rPr>
  </w:style>
  <w:style w:type="paragraph" w:customStyle="1" w:styleId="affffff">
    <w:name w:val="标准文件_封面抬头"/>
    <w:basedOn w:val="afffff"/>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f"/>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
    <w:rsid w:val="002A597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1"/>
    <w:rsid w:val="00D4734F"/>
    <w:pPr>
      <w:numPr>
        <w:numId w:val="4"/>
      </w:numPr>
      <w:tabs>
        <w:tab w:val="left" w:pos="6406"/>
      </w:tabs>
      <w:spacing w:before="220" w:after="320"/>
      <w:jc w:val="center"/>
      <w:outlineLvl w:val="0"/>
    </w:pPr>
    <w:rPr>
      <w:rFonts w:ascii="黑体" w:eastAsia="黑体" w:hAnsi="Times New Roman"/>
      <w:sz w:val="21"/>
    </w:rPr>
  </w:style>
  <w:style w:type="paragraph" w:styleId="affffff1">
    <w:name w:val="Body Text"/>
    <w:basedOn w:val="afffe"/>
    <w:link w:val="Char5"/>
    <w:rsid w:val="00D4734F"/>
    <w:pPr>
      <w:spacing w:after="120"/>
    </w:pPr>
  </w:style>
  <w:style w:type="character" w:customStyle="1" w:styleId="Char5">
    <w:name w:val="正文文本 Char"/>
    <w:link w:val="affffff1"/>
    <w:rsid w:val="00D4734F"/>
    <w:rPr>
      <w:rFonts w:ascii="Times New Roman" w:eastAsia="宋体" w:hAnsi="Times New Roman" w:cs="Times New Roman"/>
      <w:szCs w:val="20"/>
    </w:rPr>
  </w:style>
  <w:style w:type="paragraph" w:customStyle="1" w:styleId="affffff2">
    <w:name w:val="标准文件_附录章标题"/>
    <w:next w:val="afffff"/>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
    <w:next w:val="afffff"/>
    <w:rsid w:val="00D4734F"/>
    <w:pPr>
      <w:ind w:leftChars="200" w:left="488" w:hangingChars="290" w:hanging="289"/>
    </w:pPr>
  </w:style>
  <w:style w:type="paragraph" w:customStyle="1" w:styleId="a6">
    <w:name w:val="标准文件_前言、引言标题"/>
    <w:next w:val="afffe"/>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
    <w:rsid w:val="00C643F9"/>
    <w:pPr>
      <w:spacing w:line="460" w:lineRule="exact"/>
    </w:pPr>
  </w:style>
  <w:style w:type="paragraph" w:customStyle="1" w:styleId="affffff5">
    <w:name w:val="标准文件_目录标题"/>
    <w:basedOn w:val="afffe"/>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f"/>
    <w:rsid w:val="0055013B"/>
    <w:pPr>
      <w:widowControl/>
      <w:numPr>
        <w:ilvl w:val="4"/>
      </w:numPr>
      <w:outlineLvl w:val="3"/>
    </w:pPr>
  </w:style>
  <w:style w:type="character" w:styleId="affffff6">
    <w:name w:val="Subtle Reference"/>
    <w:uiPriority w:val="31"/>
    <w:qFormat/>
    <w:rsid w:val="001F69B4"/>
    <w:rPr>
      <w:smallCaps/>
      <w:color w:val="C0504D"/>
      <w:u w:val="single"/>
    </w:rPr>
  </w:style>
  <w:style w:type="paragraph" w:customStyle="1" w:styleId="affffff7">
    <w:name w:val="标准文件_示例后续"/>
    <w:basedOn w:val="afffe"/>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f"/>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8">
    <w:name w:val="footnote text"/>
    <w:basedOn w:val="afffe"/>
    <w:next w:val="afffe"/>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8"/>
    <w:semiHidden/>
    <w:rsid w:val="00D4734F"/>
    <w:rPr>
      <w:rFonts w:ascii="宋体" w:eastAsia="宋体" w:hAnsi="Times New Roman" w:cs="Times New Roman"/>
      <w:sz w:val="18"/>
      <w:szCs w:val="18"/>
    </w:rPr>
  </w:style>
  <w:style w:type="paragraph" w:customStyle="1" w:styleId="affffff9">
    <w:name w:val="标准文件_条文脚注"/>
    <w:basedOn w:val="affffff8"/>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e"/>
    <w:next w:val="afffff"/>
    <w:rsid w:val="0096381A"/>
    <w:pPr>
      <w:numPr>
        <w:numId w:val="22"/>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f"/>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
    <w:rsid w:val="0055013B"/>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
    <w:rsid w:val="0055013B"/>
    <w:pPr>
      <w:numPr>
        <w:ilvl w:val="2"/>
      </w:numPr>
      <w:spacing w:beforeLines="50" w:afterLines="50"/>
      <w:outlineLvl w:val="1"/>
    </w:pPr>
  </w:style>
  <w:style w:type="paragraph" w:customStyle="1" w:styleId="affffffc">
    <w:name w:val="标准文件_一致程度"/>
    <w:basedOn w:val="afffe"/>
    <w:rsid w:val="00D4734F"/>
    <w:pPr>
      <w:spacing w:line="440" w:lineRule="exact"/>
      <w:jc w:val="center"/>
    </w:pPr>
    <w:rPr>
      <w:sz w:val="28"/>
    </w:rPr>
  </w:style>
  <w:style w:type="paragraph" w:customStyle="1" w:styleId="affffffd">
    <w:name w:val="标准文件_引言标题"/>
    <w:next w:val="afffe"/>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e"/>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e"/>
    <w:next w:val="afffff"/>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e"/>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
    <w:name w:val="标准文件_正文公式"/>
    <w:basedOn w:val="afffe"/>
    <w:next w:val="affffe"/>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f"/>
    <w:rsid w:val="00970CDC"/>
    <w:pPr>
      <w:numPr>
        <w:numId w:val="11"/>
      </w:numPr>
      <w:spacing w:beforeLines="50" w:afterLines="50"/>
      <w:jc w:val="center"/>
    </w:pPr>
    <w:rPr>
      <w:rFonts w:ascii="黑体" w:eastAsia="黑体" w:hAnsi="Times New Roman"/>
      <w:sz w:val="21"/>
    </w:rPr>
  </w:style>
  <w:style w:type="paragraph" w:customStyle="1" w:styleId="afff9">
    <w:name w:val="标准文件_正文英文表标题"/>
    <w:next w:val="afffff"/>
    <w:rsid w:val="00D4734F"/>
    <w:pPr>
      <w:numPr>
        <w:numId w:val="12"/>
      </w:numPr>
      <w:jc w:val="center"/>
    </w:pPr>
    <w:rPr>
      <w:rFonts w:ascii="黑体" w:eastAsia="黑体" w:hAnsi="Times New Roman"/>
      <w:sz w:val="21"/>
    </w:rPr>
  </w:style>
  <w:style w:type="paragraph" w:customStyle="1" w:styleId="aff1">
    <w:name w:val="标准文件_正文英文图标题"/>
    <w:next w:val="afffff"/>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e"/>
    <w:rsid w:val="00D4734F"/>
    <w:pPr>
      <w:numPr>
        <w:ilvl w:val="3"/>
        <w:numId w:val="15"/>
      </w:numPr>
      <w:adjustRightInd/>
      <w:spacing w:line="240" w:lineRule="auto"/>
    </w:pPr>
    <w:rPr>
      <w:rFonts w:ascii="宋体" w:hAnsi="宋体"/>
      <w:szCs w:val="24"/>
    </w:rPr>
  </w:style>
  <w:style w:type="paragraph" w:customStyle="1" w:styleId="afffffff1">
    <w:name w:val="发布部门"/>
    <w:next w:val="afffff"/>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e"/>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e"/>
    <w:next w:val="afffff"/>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
    <w:rsid w:val="00D4734F"/>
    <w:pPr>
      <w:outlineLvl w:val="4"/>
    </w:pPr>
  </w:style>
  <w:style w:type="paragraph" w:customStyle="1" w:styleId="afffffffc">
    <w:name w:val="附录四级无标题条"/>
    <w:basedOn w:val="afffffffb"/>
    <w:next w:val="afffff"/>
    <w:rsid w:val="00D4734F"/>
    <w:pPr>
      <w:outlineLvl w:val="5"/>
    </w:pPr>
  </w:style>
  <w:style w:type="paragraph" w:customStyle="1" w:styleId="afffffffd">
    <w:name w:val="附录图"/>
    <w:next w:val="afffff"/>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e">
    <w:name w:val="附录五级无标题条"/>
    <w:basedOn w:val="afffffffc"/>
    <w:next w:val="afffff"/>
    <w:rsid w:val="00D4734F"/>
    <w:pPr>
      <w:outlineLvl w:val="6"/>
    </w:pPr>
  </w:style>
  <w:style w:type="paragraph" w:customStyle="1" w:styleId="affffffff">
    <w:name w:val="附录性质"/>
    <w:basedOn w:val="afffe"/>
    <w:rsid w:val="00D4734F"/>
    <w:pPr>
      <w:widowControl/>
      <w:adjustRightInd/>
      <w:jc w:val="center"/>
    </w:pPr>
    <w:rPr>
      <w:rFonts w:ascii="黑体" w:eastAsia="黑体"/>
    </w:rPr>
  </w:style>
  <w:style w:type="paragraph" w:customStyle="1" w:styleId="affffffff0">
    <w:name w:val="附录一级无标题条"/>
    <w:basedOn w:val="affffff2"/>
    <w:next w:val="afffff"/>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4">
    <w:name w:val="列项·"/>
    <w:basedOn w:val="afffff"/>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e"/>
    <w:next w:val="afffe"/>
    <w:autoRedefine/>
    <w:semiHidden/>
    <w:rsid w:val="00D4734F"/>
    <w:pPr>
      <w:adjustRightInd/>
      <w:spacing w:line="240" w:lineRule="auto"/>
      <w:jc w:val="left"/>
    </w:pPr>
    <w:rPr>
      <w:bCs/>
      <w:iCs/>
    </w:rPr>
  </w:style>
  <w:style w:type="paragraph" w:customStyle="1" w:styleId="31">
    <w:name w:val="目录 31"/>
    <w:basedOn w:val="afffe"/>
    <w:next w:val="afffe"/>
    <w:autoRedefine/>
    <w:semiHidden/>
    <w:rsid w:val="00D4734F"/>
    <w:pPr>
      <w:spacing w:line="240" w:lineRule="auto"/>
    </w:pPr>
    <w:rPr>
      <w:rFonts w:ascii="宋体" w:hAnsi="宋体"/>
      <w:iCs/>
    </w:rPr>
  </w:style>
  <w:style w:type="paragraph" w:customStyle="1" w:styleId="41">
    <w:name w:val="目录 41"/>
    <w:basedOn w:val="afffe"/>
    <w:next w:val="afffe"/>
    <w:autoRedefine/>
    <w:semiHidden/>
    <w:rsid w:val="00D4734F"/>
    <w:pPr>
      <w:adjustRightInd/>
      <w:spacing w:line="240" w:lineRule="auto"/>
      <w:jc w:val="left"/>
    </w:pPr>
  </w:style>
  <w:style w:type="paragraph" w:customStyle="1" w:styleId="51">
    <w:name w:val="目录 51"/>
    <w:basedOn w:val="afffe"/>
    <w:next w:val="afffe"/>
    <w:autoRedefine/>
    <w:semiHidden/>
    <w:rsid w:val="00D4734F"/>
    <w:pPr>
      <w:spacing w:line="240" w:lineRule="auto"/>
    </w:pPr>
    <w:rPr>
      <w:rFonts w:ascii="宋体" w:hAnsi="宋体"/>
    </w:rPr>
  </w:style>
  <w:style w:type="paragraph" w:customStyle="1" w:styleId="61">
    <w:name w:val="目录 61"/>
    <w:basedOn w:val="afffe"/>
    <w:next w:val="afffe"/>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f1">
    <w:name w:val="前言标题"/>
    <w:next w:val="afffe"/>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e"/>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e"/>
    <w:rsid w:val="00D4734F"/>
    <w:pPr>
      <w:numPr>
        <w:ilvl w:val="5"/>
        <w:numId w:val="15"/>
      </w:numPr>
      <w:adjustRightInd/>
      <w:spacing w:line="240" w:lineRule="auto"/>
    </w:pPr>
    <w:rPr>
      <w:rFonts w:ascii="宋体" w:hAnsi="宋体"/>
      <w:szCs w:val="24"/>
    </w:rPr>
  </w:style>
  <w:style w:type="paragraph" w:styleId="affffffff9">
    <w:name w:val="table of figures"/>
    <w:basedOn w:val="afffe"/>
    <w:next w:val="afffe"/>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
    <w:rsid w:val="00D4734F"/>
    <w:pPr>
      <w:jc w:val="both"/>
    </w:pPr>
    <w:rPr>
      <w:rFonts w:ascii="宋体" w:hAnsi="宋体"/>
      <w:sz w:val="21"/>
    </w:rPr>
  </w:style>
  <w:style w:type="paragraph" w:customStyle="1" w:styleId="a4">
    <w:name w:val="五级无标题条"/>
    <w:basedOn w:val="afffe"/>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e"/>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e"/>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3"/>
    <w:qFormat/>
    <w:rsid w:val="00BA263B"/>
    <w:pPr>
      <w:spacing w:beforeLines="0" w:afterLines="0"/>
      <w:outlineLvl w:val="9"/>
    </w:pPr>
    <w:rPr>
      <w:rFonts w:ascii="宋体" w:eastAsia="宋体"/>
    </w:rPr>
  </w:style>
  <w:style w:type="paragraph" w:customStyle="1" w:styleId="afffffffff1">
    <w:name w:val="标准文件_五级无标题"/>
    <w:basedOn w:val="afff7"/>
    <w:qFormat/>
    <w:rsid w:val="00BA263B"/>
    <w:pPr>
      <w:spacing w:beforeLines="0" w:afterLines="0"/>
      <w:outlineLvl w:val="9"/>
    </w:pPr>
    <w:rPr>
      <w:rFonts w:ascii="宋体" w:eastAsia="宋体"/>
    </w:rPr>
  </w:style>
  <w:style w:type="paragraph" w:customStyle="1" w:styleId="afffffffff2">
    <w:name w:val="标准文件_三级无标题"/>
    <w:basedOn w:val="afff5"/>
    <w:qFormat/>
    <w:rsid w:val="00BA263B"/>
    <w:pPr>
      <w:spacing w:beforeLines="0" w:afterLines="0"/>
      <w:outlineLvl w:val="9"/>
    </w:pPr>
    <w:rPr>
      <w:rFonts w:ascii="宋体" w:eastAsia="宋体"/>
    </w:rPr>
  </w:style>
  <w:style w:type="paragraph" w:customStyle="1" w:styleId="afffffffff3">
    <w:name w:val="标准文件_二级无标题"/>
    <w:basedOn w:val="afff4"/>
    <w:qFormat/>
    <w:rsid w:val="00BA263B"/>
    <w:pPr>
      <w:spacing w:beforeLines="0" w:afterLines="0"/>
      <w:outlineLvl w:val="9"/>
    </w:pPr>
    <w:rPr>
      <w:rFonts w:ascii="宋体" w:eastAsia="宋体"/>
    </w:rPr>
  </w:style>
  <w:style w:type="paragraph" w:customStyle="1" w:styleId="afffffffff4">
    <w:name w:val="标准_四级无标题"/>
    <w:basedOn w:val="afff6"/>
    <w:next w:val="afffff"/>
    <w:qFormat/>
    <w:rsid w:val="00D27582"/>
    <w:rPr>
      <w:rFonts w:eastAsia="宋体"/>
    </w:rPr>
  </w:style>
  <w:style w:type="paragraph" w:customStyle="1" w:styleId="afffffffff5">
    <w:name w:val="标准文件_四级无标题"/>
    <w:basedOn w:val="afff6"/>
    <w:qFormat/>
    <w:rsid w:val="00BA263B"/>
    <w:pPr>
      <w:spacing w:beforeLines="0" w:afterLines="0"/>
      <w:outlineLvl w:val="9"/>
    </w:pPr>
    <w:rPr>
      <w:rFonts w:ascii="宋体" w:eastAsia="宋体" w:hAnsi="黑体"/>
      <w:szCs w:val="52"/>
    </w:rPr>
  </w:style>
  <w:style w:type="paragraph" w:customStyle="1" w:styleId="aff7">
    <w:name w:val="标准文件_大写罗马数字编号列项"/>
    <w:basedOn w:val="afffff"/>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
    <w:rsid w:val="00E34A98"/>
    <w:pPr>
      <w:numPr>
        <w:numId w:val="17"/>
      </w:numPr>
      <w:ind w:firstLineChars="0" w:firstLine="0"/>
    </w:pPr>
    <w:rPr>
      <w:rFonts w:cs="Arial"/>
      <w:szCs w:val="28"/>
    </w:rPr>
  </w:style>
  <w:style w:type="paragraph" w:customStyle="1" w:styleId="afffffffff6">
    <w:name w:val="标准文件_附录标题"/>
    <w:basedOn w:val="aff9"/>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9">
    <w:name w:val="标准文件_三级项"/>
    <w:basedOn w:val="afffe"/>
    <w:rsid w:val="00E82554"/>
    <w:pPr>
      <w:numPr>
        <w:ilvl w:val="2"/>
        <w:numId w:val="30"/>
      </w:numPr>
      <w:spacing w:line="-300" w:lineRule="auto"/>
    </w:pPr>
    <w:rPr>
      <w:rFonts w:ascii="Times New Roman" w:hAnsi="Times New Roman"/>
    </w:rPr>
  </w:style>
  <w:style w:type="paragraph" w:customStyle="1" w:styleId="afff0">
    <w:name w:val="图表脚注说明"/>
    <w:basedOn w:val="afffe"/>
    <w:next w:val="afffff"/>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8">
    <w:name w:val="标准文件_索引字母"/>
    <w:next w:val="afffff"/>
    <w:qFormat/>
    <w:rsid w:val="00977D02"/>
    <w:pPr>
      <w:jc w:val="center"/>
    </w:pPr>
    <w:rPr>
      <w:rFonts w:ascii="宋体" w:eastAsia="Times New Roman" w:hAnsi="宋体"/>
      <w:b/>
      <w:kern w:val="2"/>
      <w:sz w:val="21"/>
    </w:rPr>
  </w:style>
  <w:style w:type="paragraph" w:customStyle="1" w:styleId="afffffffff9">
    <w:name w:val="标准文件_附录前"/>
    <w:next w:val="afffff"/>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
    <w:qFormat/>
    <w:rsid w:val="006D16C4"/>
    <w:pPr>
      <w:ind w:firstLineChars="0" w:firstLine="0"/>
      <w:jc w:val="center"/>
    </w:pPr>
    <w:rPr>
      <w:sz w:val="18"/>
    </w:rPr>
  </w:style>
  <w:style w:type="paragraph" w:customStyle="1" w:styleId="afff8">
    <w:name w:val="标准文件_注："/>
    <w:next w:val="afffff"/>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6"/>
      </w:numPr>
      <w:jc w:val="both"/>
    </w:pPr>
    <w:rPr>
      <w:rFonts w:ascii="宋体" w:hAnsi="Times New Roman"/>
      <w:sz w:val="18"/>
      <w:szCs w:val="18"/>
    </w:rPr>
  </w:style>
  <w:style w:type="paragraph" w:customStyle="1" w:styleId="aff0">
    <w:name w:val="标准文件_示例×："/>
    <w:basedOn w:val="afffe"/>
    <w:next w:val="afffffffffc"/>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
    <w:rsid w:val="00BA263B"/>
    <w:rPr>
      <w:rFonts w:ascii="宋体" w:hAnsi="Times New Roman"/>
      <w:noProof/>
      <w:sz w:val="21"/>
    </w:rPr>
  </w:style>
  <w:style w:type="paragraph" w:customStyle="1" w:styleId="afffffffffd">
    <w:name w:val="标准文件_表格续"/>
    <w:basedOn w:val="afffff"/>
    <w:next w:val="afffff"/>
    <w:qFormat/>
    <w:rsid w:val="003F6272"/>
    <w:pPr>
      <w:jc w:val="center"/>
    </w:pPr>
    <w:rPr>
      <w:rFonts w:ascii="黑体" w:eastAsia="黑体" w:hAnsi="黑体"/>
    </w:rPr>
  </w:style>
  <w:style w:type="paragraph" w:styleId="10">
    <w:name w:val="toc 1"/>
    <w:basedOn w:val="afffe"/>
    <w:next w:val="afffe"/>
    <w:autoRedefine/>
    <w:uiPriority w:val="39"/>
    <w:unhideWhenUsed/>
    <w:rsid w:val="00EB1E69"/>
    <w:rPr>
      <w:rFonts w:ascii="宋体"/>
    </w:rPr>
  </w:style>
  <w:style w:type="table" w:styleId="afffffffffe">
    <w:name w:val="Table Grid"/>
    <w:basedOn w:val="affff0"/>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
    <w:name w:val="Placeholder Text"/>
    <w:basedOn w:val="affff"/>
    <w:uiPriority w:val="99"/>
    <w:semiHidden/>
    <w:rsid w:val="00445574"/>
    <w:rPr>
      <w:color w:val="808080"/>
    </w:rPr>
  </w:style>
  <w:style w:type="paragraph" w:customStyle="1" w:styleId="2">
    <w:name w:val="标准文件_二级项2"/>
    <w:basedOn w:val="afffff"/>
    <w:qFormat/>
    <w:rsid w:val="00200333"/>
    <w:pPr>
      <w:numPr>
        <w:ilvl w:val="1"/>
        <w:numId w:val="30"/>
      </w:numPr>
      <w:ind w:left="1271" w:firstLineChars="0" w:hanging="420"/>
    </w:pPr>
  </w:style>
  <w:style w:type="paragraph" w:customStyle="1" w:styleId="21">
    <w:name w:val="标准文件_三级项2"/>
    <w:basedOn w:val="afffff"/>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
    <w:qFormat/>
    <w:rsid w:val="00AE070A"/>
    <w:pPr>
      <w:numPr>
        <w:numId w:val="31"/>
      </w:numPr>
      <w:spacing w:line="300" w:lineRule="exact"/>
      <w:ind w:left="1271" w:firstLineChars="0" w:hanging="420"/>
    </w:pPr>
    <w:rPr>
      <w:rFonts w:ascii="Times New Roman"/>
    </w:rPr>
  </w:style>
  <w:style w:type="paragraph" w:customStyle="1" w:styleId="affffffffff0">
    <w:name w:val="标准文件_提示"/>
    <w:basedOn w:val="afffff"/>
    <w:next w:val="afffff"/>
    <w:qFormat/>
    <w:rsid w:val="00365F86"/>
    <w:pPr>
      <w:ind w:firstLine="420"/>
    </w:pPr>
    <w:rPr>
      <w:rFonts w:ascii="黑体" w:eastAsia="黑体"/>
    </w:rPr>
  </w:style>
  <w:style w:type="character" w:customStyle="1" w:styleId="affffffffff1">
    <w:name w:val="标准文件_来源"/>
    <w:basedOn w:val="affff"/>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f"/>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f"/>
    <w:next w:val="afffff"/>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e"/>
    <w:next w:val="afffe"/>
    <w:autoRedefine/>
    <w:uiPriority w:val="39"/>
    <w:unhideWhenUsed/>
    <w:rsid w:val="00EB1E69"/>
    <w:pPr>
      <w:spacing w:line="300" w:lineRule="exact"/>
      <w:ind w:left="420"/>
    </w:pPr>
    <w:rPr>
      <w:rFonts w:ascii="宋体"/>
    </w:rPr>
  </w:style>
  <w:style w:type="paragraph" w:styleId="40">
    <w:name w:val="toc 4"/>
    <w:basedOn w:val="afffe"/>
    <w:next w:val="afffe"/>
    <w:autoRedefine/>
    <w:uiPriority w:val="39"/>
    <w:unhideWhenUsed/>
    <w:rsid w:val="00EB1E69"/>
    <w:pPr>
      <w:tabs>
        <w:tab w:val="right" w:leader="dot" w:pos="9344"/>
      </w:tabs>
      <w:spacing w:line="300" w:lineRule="exact"/>
      <w:ind w:left="629"/>
    </w:pPr>
    <w:rPr>
      <w:rFonts w:ascii="宋体"/>
    </w:rPr>
  </w:style>
  <w:style w:type="paragraph" w:styleId="50">
    <w:name w:val="toc 5"/>
    <w:basedOn w:val="afffe"/>
    <w:next w:val="afffe"/>
    <w:autoRedefine/>
    <w:uiPriority w:val="39"/>
    <w:unhideWhenUsed/>
    <w:rsid w:val="00EB1E69"/>
    <w:pPr>
      <w:ind w:left="839"/>
    </w:pPr>
    <w:rPr>
      <w:rFonts w:ascii="宋体"/>
    </w:rPr>
  </w:style>
  <w:style w:type="paragraph" w:styleId="60">
    <w:name w:val="toc 6"/>
    <w:basedOn w:val="afffe"/>
    <w:next w:val="afffe"/>
    <w:autoRedefine/>
    <w:uiPriority w:val="39"/>
    <w:unhideWhenUsed/>
    <w:rsid w:val="00EB1E69"/>
    <w:pPr>
      <w:spacing w:line="300" w:lineRule="exact"/>
      <w:ind w:left="1049"/>
    </w:pPr>
    <w:rPr>
      <w:rFonts w:ascii="宋体"/>
    </w:rPr>
  </w:style>
  <w:style w:type="paragraph" w:styleId="70">
    <w:name w:val="toc 7"/>
    <w:basedOn w:val="afffe"/>
    <w:next w:val="afffe"/>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f"/>
    <w:next w:val="afffff"/>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
    <w:next w:val="afffff"/>
    <w:qFormat/>
    <w:rsid w:val="009B6029"/>
    <w:pPr>
      <w:numPr>
        <w:numId w:val="32"/>
      </w:numPr>
      <w:spacing w:line="14" w:lineRule="exact"/>
      <w:ind w:firstLineChars="0" w:firstLine="0"/>
      <w:jc w:val="center"/>
    </w:pPr>
    <w:rPr>
      <w:rFonts w:eastAsia="黑体"/>
      <w:vanish/>
      <w:sz w:val="2"/>
    </w:rPr>
  </w:style>
  <w:style w:type="paragraph" w:styleId="23">
    <w:name w:val="toc 2"/>
    <w:basedOn w:val="afffe"/>
    <w:next w:val="afffe"/>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
    <w:next w:val="afffff"/>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f"/>
    <w:next w:val="afffff"/>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f"/>
    <w:next w:val="afffff"/>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f"/>
    <w:next w:val="afffff"/>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f"/>
    <w:next w:val="afffff"/>
    <w:qFormat/>
    <w:rsid w:val="005E3C18"/>
    <w:pPr>
      <w:numPr>
        <w:ilvl w:val="5"/>
        <w:numId w:val="36"/>
      </w:numPr>
      <w:spacing w:beforeLines="50" w:afterLines="50"/>
      <w:ind w:firstLineChars="0"/>
    </w:pPr>
    <w:rPr>
      <w:rFonts w:ascii="黑体" w:eastAsia="黑体"/>
    </w:rPr>
  </w:style>
  <w:style w:type="paragraph" w:customStyle="1" w:styleId="affffffffff8">
    <w:name w:val="标准文件_注后"/>
    <w:basedOn w:val="afffff"/>
    <w:qFormat/>
    <w:rsid w:val="00614CC1"/>
    <w:pPr>
      <w:ind w:left="811" w:firstLineChars="0" w:firstLine="0"/>
    </w:pPr>
    <w:rPr>
      <w:sz w:val="18"/>
    </w:rPr>
  </w:style>
  <w:style w:type="paragraph" w:customStyle="1" w:styleId="X">
    <w:name w:val="标准文件_注X后"/>
    <w:basedOn w:val="afffff"/>
    <w:qFormat/>
    <w:rsid w:val="00614CC1"/>
    <w:pPr>
      <w:ind w:left="811" w:firstLineChars="0" w:firstLine="0"/>
    </w:pPr>
    <w:rPr>
      <w:sz w:val="18"/>
    </w:rPr>
  </w:style>
  <w:style w:type="paragraph" w:customStyle="1" w:styleId="affffffffff9">
    <w:name w:val="标准文件_示例后"/>
    <w:basedOn w:val="afffff"/>
    <w:qFormat/>
    <w:rsid w:val="00AC5DF4"/>
    <w:pPr>
      <w:ind w:left="964" w:firstLineChars="0" w:firstLine="0"/>
    </w:pPr>
    <w:rPr>
      <w:sz w:val="18"/>
    </w:rPr>
  </w:style>
  <w:style w:type="paragraph" w:customStyle="1" w:styleId="X0">
    <w:name w:val="标准文件_示例X后"/>
    <w:basedOn w:val="afffff"/>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a">
    <w:name w:val="标准文件_索引项"/>
    <w:basedOn w:val="afffff"/>
    <w:next w:val="afffff"/>
    <w:qFormat/>
    <w:rsid w:val="00E210B5"/>
    <w:pPr>
      <w:tabs>
        <w:tab w:val="right" w:leader="dot" w:pos="9356"/>
      </w:tabs>
      <w:ind w:left="210" w:firstLineChars="0" w:hanging="210"/>
      <w:jc w:val="left"/>
    </w:pPr>
  </w:style>
  <w:style w:type="paragraph" w:customStyle="1" w:styleId="affffffffffb">
    <w:name w:val="标准文件_附录一级无标题"/>
    <w:basedOn w:val="affa"/>
    <w:qFormat/>
    <w:rsid w:val="009D6BCA"/>
    <w:pPr>
      <w:spacing w:beforeLines="0" w:afterLines="0" w:line="276" w:lineRule="auto"/>
      <w:outlineLvl w:val="9"/>
    </w:pPr>
    <w:rPr>
      <w:rFonts w:ascii="宋体" w:eastAsia="宋体"/>
    </w:rPr>
  </w:style>
  <w:style w:type="paragraph" w:customStyle="1" w:styleId="affffffffffc">
    <w:name w:val="标准文件_附录二级无标题"/>
    <w:basedOn w:val="affb"/>
    <w:rsid w:val="009D6BCA"/>
    <w:pPr>
      <w:spacing w:beforeLines="0" w:afterLines="0" w:line="276" w:lineRule="auto"/>
      <w:outlineLvl w:val="9"/>
    </w:pPr>
    <w:rPr>
      <w:rFonts w:ascii="宋体" w:eastAsia="宋体"/>
    </w:rPr>
  </w:style>
  <w:style w:type="paragraph" w:customStyle="1" w:styleId="affffffffffd">
    <w:name w:val="标准文件_附录三级无标题"/>
    <w:basedOn w:val="affc"/>
    <w:qFormat/>
    <w:rsid w:val="00A41CB5"/>
    <w:pPr>
      <w:spacing w:beforeLines="0" w:afterLines="0" w:line="276" w:lineRule="auto"/>
      <w:outlineLvl w:val="9"/>
    </w:pPr>
    <w:rPr>
      <w:rFonts w:ascii="宋体" w:eastAsia="宋体"/>
    </w:rPr>
  </w:style>
  <w:style w:type="paragraph" w:customStyle="1" w:styleId="affffffffffe">
    <w:name w:val="标准文件_附录四级无标题"/>
    <w:basedOn w:val="affd"/>
    <w:qFormat/>
    <w:rsid w:val="00A41CB5"/>
    <w:pPr>
      <w:spacing w:beforeLines="0" w:afterLines="0" w:line="276" w:lineRule="auto"/>
      <w:outlineLvl w:val="9"/>
    </w:pPr>
    <w:rPr>
      <w:rFonts w:ascii="宋体" w:eastAsia="宋体"/>
    </w:rPr>
  </w:style>
  <w:style w:type="paragraph" w:customStyle="1" w:styleId="afffffffffff">
    <w:name w:val="标准文件_附录五级无标题"/>
    <w:basedOn w:val="affe"/>
    <w:qFormat/>
    <w:rsid w:val="00A41CB5"/>
    <w:pPr>
      <w:spacing w:beforeLines="0" w:afterLines="0" w:line="276" w:lineRule="auto"/>
      <w:outlineLvl w:val="9"/>
    </w:pPr>
    <w:rPr>
      <w:rFonts w:ascii="宋体" w:eastAsia="宋体"/>
    </w:rPr>
  </w:style>
  <w:style w:type="paragraph" w:customStyle="1" w:styleId="afffffffffc">
    <w:name w:val="标准文件_示例内容"/>
    <w:basedOn w:val="afffff"/>
    <w:qFormat/>
    <w:rsid w:val="009674AD"/>
    <w:pPr>
      <w:ind w:firstLine="420"/>
    </w:pPr>
    <w:rPr>
      <w:sz w:val="18"/>
    </w:rPr>
  </w:style>
  <w:style w:type="paragraph" w:customStyle="1" w:styleId="afffffffffff0">
    <w:name w:val="标准文件_引言一级无标题"/>
    <w:basedOn w:val="a7"/>
    <w:next w:val="afffff"/>
    <w:qFormat/>
    <w:rsid w:val="00843C13"/>
    <w:pPr>
      <w:spacing w:beforeLines="0" w:afterLines="0" w:line="276" w:lineRule="auto"/>
    </w:pPr>
    <w:rPr>
      <w:rFonts w:ascii="宋体" w:eastAsia="宋体"/>
    </w:rPr>
  </w:style>
  <w:style w:type="paragraph" w:customStyle="1" w:styleId="afffffffffff1">
    <w:name w:val="标准文件_引言二级无标题"/>
    <w:basedOn w:val="a8"/>
    <w:next w:val="afffff"/>
    <w:qFormat/>
    <w:rsid w:val="00843C13"/>
    <w:pPr>
      <w:spacing w:beforeLines="0" w:afterLines="0" w:line="276" w:lineRule="auto"/>
    </w:pPr>
    <w:rPr>
      <w:rFonts w:ascii="宋体" w:eastAsia="宋体"/>
    </w:rPr>
  </w:style>
  <w:style w:type="paragraph" w:customStyle="1" w:styleId="afffffffffff2">
    <w:name w:val="标准文件_引言三级无标题"/>
    <w:basedOn w:val="a9"/>
    <w:next w:val="afffff"/>
    <w:qFormat/>
    <w:rsid w:val="00534BDF"/>
    <w:pPr>
      <w:spacing w:beforeLines="0" w:afterLines="0" w:line="276" w:lineRule="auto"/>
    </w:pPr>
    <w:rPr>
      <w:rFonts w:ascii="宋体" w:eastAsia="宋体"/>
    </w:rPr>
  </w:style>
  <w:style w:type="paragraph" w:customStyle="1" w:styleId="afffffffffff3">
    <w:name w:val="标准文件_引言四级无标题"/>
    <w:basedOn w:val="aa"/>
    <w:next w:val="afffff"/>
    <w:qFormat/>
    <w:rsid w:val="00534BDF"/>
    <w:pPr>
      <w:spacing w:beforeLines="0" w:afterLines="0" w:line="276" w:lineRule="auto"/>
    </w:pPr>
    <w:rPr>
      <w:rFonts w:ascii="宋体" w:eastAsia="宋体"/>
    </w:rPr>
  </w:style>
  <w:style w:type="paragraph" w:customStyle="1" w:styleId="afffffffffff4">
    <w:name w:val="标准文件_引言五级无标题"/>
    <w:basedOn w:val="ab"/>
    <w:next w:val="afffff"/>
    <w:qFormat/>
    <w:rsid w:val="00534BDF"/>
    <w:pPr>
      <w:spacing w:beforeLines="0" w:afterLines="0" w:line="276" w:lineRule="auto"/>
    </w:pPr>
    <w:rPr>
      <w:rFonts w:ascii="宋体" w:eastAsia="宋体"/>
    </w:rPr>
  </w:style>
  <w:style w:type="paragraph" w:customStyle="1" w:styleId="afffffffffff5">
    <w:name w:val="标准文件_索引标题"/>
    <w:basedOn w:val="afffff6"/>
    <w:next w:val="afffff"/>
    <w:qFormat/>
    <w:rsid w:val="002643C3"/>
    <w:rPr>
      <w:rFonts w:hAnsi="黑体"/>
    </w:rPr>
  </w:style>
  <w:style w:type="paragraph" w:customStyle="1" w:styleId="afffffffffff6">
    <w:name w:val="标准文件_脚注内容"/>
    <w:basedOn w:val="afffff"/>
    <w:qFormat/>
    <w:rsid w:val="00DC3067"/>
    <w:pPr>
      <w:ind w:leftChars="200" w:left="400" w:hangingChars="200" w:hanging="200"/>
    </w:pPr>
    <w:rPr>
      <w:sz w:val="15"/>
    </w:rPr>
  </w:style>
  <w:style w:type="paragraph" w:customStyle="1" w:styleId="afffffffffff7">
    <w:name w:val="标准文件_术语条一"/>
    <w:basedOn w:val="afffffffff0"/>
    <w:next w:val="afffff"/>
    <w:qFormat/>
    <w:rsid w:val="00AF0C18"/>
  </w:style>
  <w:style w:type="paragraph" w:customStyle="1" w:styleId="afffffffffff8">
    <w:name w:val="标准文件_术语条二"/>
    <w:basedOn w:val="afffffffff3"/>
    <w:next w:val="afffff"/>
    <w:qFormat/>
    <w:rsid w:val="00AF0C18"/>
  </w:style>
  <w:style w:type="paragraph" w:customStyle="1" w:styleId="afffffffffff9">
    <w:name w:val="标准文件_术语条三"/>
    <w:basedOn w:val="afffffffff2"/>
    <w:next w:val="afffff"/>
    <w:qFormat/>
    <w:rsid w:val="00AF0C18"/>
  </w:style>
  <w:style w:type="paragraph" w:customStyle="1" w:styleId="afffffffffffa">
    <w:name w:val="标准文件_术语条四"/>
    <w:basedOn w:val="afffffffff5"/>
    <w:next w:val="afffff"/>
    <w:qFormat/>
    <w:rsid w:val="00AF0C18"/>
  </w:style>
  <w:style w:type="paragraph" w:customStyle="1" w:styleId="afffffffffffb">
    <w:name w:val="标准文件_术语条五"/>
    <w:basedOn w:val="afffffffff1"/>
    <w:next w:val="afffff"/>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f"/>
    <w:rsid w:val="007B7453"/>
    <w:rPr>
      <w:rFonts w:ascii="黑体" w:eastAsia="黑体"/>
      <w:spacing w:val="85"/>
      <w:w w:val="100"/>
      <w:position w:val="3"/>
      <w:sz w:val="28"/>
      <w:szCs w:val="28"/>
    </w:rPr>
  </w:style>
  <w:style w:type="paragraph" w:customStyle="1" w:styleId="afffffffffffd">
    <w:name w:val="段"/>
    <w:link w:val="Char7"/>
    <w:qFormat/>
    <w:rsid w:val="00B357C0"/>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d"/>
    <w:qFormat/>
    <w:rsid w:val="00B357C0"/>
    <w:rPr>
      <w:rFonts w:ascii="宋体" w:hAnsi="Times New Roman"/>
      <w:noProof/>
      <w:sz w:val="21"/>
    </w:rPr>
  </w:style>
  <w:style w:type="paragraph" w:customStyle="1" w:styleId="af3">
    <w:name w:val="一级条标题"/>
    <w:next w:val="afffffffffffd"/>
    <w:rsid w:val="00B357C0"/>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d"/>
    <w:rsid w:val="00B357C0"/>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d"/>
    <w:qFormat/>
    <w:rsid w:val="00B357C0"/>
    <w:pPr>
      <w:numPr>
        <w:ilvl w:val="2"/>
      </w:numPr>
      <w:spacing w:before="50" w:after="50"/>
      <w:outlineLvl w:val="3"/>
    </w:pPr>
  </w:style>
  <w:style w:type="paragraph" w:customStyle="1" w:styleId="af5">
    <w:name w:val="三级条标题"/>
    <w:basedOn w:val="af4"/>
    <w:next w:val="afffffffffffd"/>
    <w:rsid w:val="00B357C0"/>
    <w:pPr>
      <w:numPr>
        <w:ilvl w:val="3"/>
      </w:numPr>
      <w:outlineLvl w:val="4"/>
    </w:pPr>
  </w:style>
  <w:style w:type="paragraph" w:customStyle="1" w:styleId="afffc">
    <w:name w:val="数字编号列项（二级）"/>
    <w:rsid w:val="00B357C0"/>
    <w:pPr>
      <w:numPr>
        <w:ilvl w:val="1"/>
        <w:numId w:val="43"/>
      </w:numPr>
      <w:jc w:val="both"/>
    </w:pPr>
    <w:rPr>
      <w:rFonts w:ascii="宋体" w:hAnsi="Times New Roman"/>
      <w:sz w:val="21"/>
    </w:rPr>
  </w:style>
  <w:style w:type="paragraph" w:customStyle="1" w:styleId="af6">
    <w:name w:val="四级条标题"/>
    <w:basedOn w:val="af5"/>
    <w:next w:val="afffffffffffd"/>
    <w:rsid w:val="00B357C0"/>
    <w:pPr>
      <w:numPr>
        <w:ilvl w:val="4"/>
      </w:numPr>
      <w:outlineLvl w:val="5"/>
    </w:pPr>
  </w:style>
  <w:style w:type="paragraph" w:customStyle="1" w:styleId="af7">
    <w:name w:val="五级条标题"/>
    <w:basedOn w:val="af6"/>
    <w:next w:val="afffffffffffd"/>
    <w:rsid w:val="00B357C0"/>
    <w:pPr>
      <w:numPr>
        <w:ilvl w:val="5"/>
      </w:numPr>
      <w:outlineLvl w:val="6"/>
    </w:pPr>
  </w:style>
  <w:style w:type="paragraph" w:customStyle="1" w:styleId="afffb">
    <w:name w:val="字母编号列项（一级）"/>
    <w:rsid w:val="00B357C0"/>
    <w:pPr>
      <w:numPr>
        <w:numId w:val="43"/>
      </w:numPr>
      <w:jc w:val="both"/>
    </w:pPr>
    <w:rPr>
      <w:rFonts w:ascii="宋体" w:hAnsi="Times New Roman"/>
      <w:sz w:val="21"/>
    </w:rPr>
  </w:style>
  <w:style w:type="paragraph" w:customStyle="1" w:styleId="afffd">
    <w:name w:val="编号列项（三级）"/>
    <w:rsid w:val="00B357C0"/>
    <w:pPr>
      <w:numPr>
        <w:ilvl w:val="2"/>
        <w:numId w:val="43"/>
      </w:numPr>
    </w:pPr>
    <w:rPr>
      <w:rFonts w:ascii="宋体" w:hAnsi="Times New Roman"/>
      <w:sz w:val="21"/>
    </w:rPr>
  </w:style>
  <w:style w:type="paragraph" w:customStyle="1" w:styleId="afffffffffffe">
    <w:name w:val="二级无"/>
    <w:basedOn w:val="af4"/>
    <w:rsid w:val="00B357C0"/>
    <w:pPr>
      <w:spacing w:beforeLines="0" w:afterLines="0"/>
    </w:pPr>
    <w:rPr>
      <w:rFonts w:ascii="宋体" w:eastAsia="宋体"/>
    </w:rPr>
  </w:style>
  <w:style w:type="paragraph" w:customStyle="1" w:styleId="affffffffffff">
    <w:name w:val="三级无"/>
    <w:basedOn w:val="af5"/>
    <w:rsid w:val="00B357C0"/>
    <w:pPr>
      <w:spacing w:beforeLines="0" w:afterLines="0"/>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e">
    <w:name w:val="Normal"/>
    <w:qFormat/>
    <w:pPr>
      <w:widowControl w:val="0"/>
      <w:jc w:val="both"/>
    </w:pPr>
  </w:style>
  <w:style w:type="character" w:default="1" w:styleId="affff">
    <w:name w:val="Default Paragraph Font"/>
    <w:uiPriority w:val="1"/>
    <w:semiHidden/>
    <w:unhideWhenUsed/>
  </w:style>
  <w:style w:type="table" w:default="1" w:styleId="affff0">
    <w:name w:val="Normal Table"/>
    <w:uiPriority w:val="99"/>
    <w:semiHidden/>
    <w:unhideWhenUsed/>
    <w:tblPr>
      <w:tblInd w:w="0" w:type="dxa"/>
      <w:tblCellMar>
        <w:top w:w="0" w:type="dxa"/>
        <w:left w:w="108" w:type="dxa"/>
        <w:bottom w:w="0" w:type="dxa"/>
        <w:right w:w="108" w:type="dxa"/>
      </w:tblCellMar>
    </w:tblPr>
  </w:style>
  <w:style w:type="numbering" w:default="1" w:styleId="affff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08969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9AF91B017AC45B889F48AB5F79DD569"/>
        <w:category>
          <w:name w:val="常规"/>
          <w:gallery w:val="placeholder"/>
        </w:category>
        <w:types>
          <w:type w:val="bbPlcHdr"/>
        </w:types>
        <w:behaviors>
          <w:behavior w:val="content"/>
        </w:behaviors>
        <w:guid w:val="{65179EE8-E830-47FA-A770-2BBDD538F82B}"/>
      </w:docPartPr>
      <w:docPartBody>
        <w:p w:rsidR="00C22A59" w:rsidRDefault="00AD3FBB">
          <w:pPr>
            <w:pStyle w:val="89AF91B017AC45B889F48AB5F79DD569"/>
          </w:pPr>
          <w:r w:rsidRPr="00751A05">
            <w:rPr>
              <w:rStyle w:val="a3"/>
              <w:rFonts w:hint="eastAsia"/>
            </w:rPr>
            <w:t>单击或点击此处输入文字。</w:t>
          </w:r>
        </w:p>
      </w:docPartBody>
    </w:docPart>
    <w:docPart>
      <w:docPartPr>
        <w:name w:val="6649416A3B9B4FE7A0609915C0D4890F"/>
        <w:category>
          <w:name w:val="常规"/>
          <w:gallery w:val="placeholder"/>
        </w:category>
        <w:types>
          <w:type w:val="bbPlcHdr"/>
        </w:types>
        <w:behaviors>
          <w:behavior w:val="content"/>
        </w:behaviors>
        <w:guid w:val="{3050E239-68E9-4C4C-8AAB-08FACCA63901}"/>
      </w:docPartPr>
      <w:docPartBody>
        <w:p w:rsidR="00C22A59" w:rsidRDefault="00AD3FBB">
          <w:pPr>
            <w:pStyle w:val="6649416A3B9B4FE7A0609915C0D4890F"/>
          </w:pPr>
          <w:r w:rsidRPr="00FB6243">
            <w:rPr>
              <w:rStyle w:val="a3"/>
              <w:rFonts w:hint="eastAsia"/>
            </w:rPr>
            <w:t>选择一项。</w:t>
          </w:r>
        </w:p>
      </w:docPartBody>
    </w:docPart>
    <w:docPart>
      <w:docPartPr>
        <w:name w:val="D96C338663E84B4E9F22C861AB957C03"/>
        <w:category>
          <w:name w:val="常规"/>
          <w:gallery w:val="placeholder"/>
        </w:category>
        <w:types>
          <w:type w:val="bbPlcHdr"/>
        </w:types>
        <w:behaviors>
          <w:behavior w:val="content"/>
        </w:behaviors>
        <w:guid w:val="{B65A3360-0864-4364-9B53-53F56F84ED3B}"/>
      </w:docPartPr>
      <w:docPartBody>
        <w:p w:rsidR="00C22A59" w:rsidRDefault="00AD3FBB">
          <w:pPr>
            <w:pStyle w:val="D96C338663E84B4E9F22C861AB957C0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FBB"/>
    <w:rsid w:val="000124FD"/>
    <w:rsid w:val="00092765"/>
    <w:rsid w:val="00154847"/>
    <w:rsid w:val="001557AF"/>
    <w:rsid w:val="0053390E"/>
    <w:rsid w:val="007101F2"/>
    <w:rsid w:val="00847759"/>
    <w:rsid w:val="00A23033"/>
    <w:rsid w:val="00AC0372"/>
    <w:rsid w:val="00AD3FBB"/>
    <w:rsid w:val="00B9006C"/>
    <w:rsid w:val="00C22A59"/>
    <w:rsid w:val="00E96920"/>
    <w:rsid w:val="00EB4BD4"/>
    <w:rsid w:val="00F708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7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2765"/>
    <w:rPr>
      <w:color w:val="808080"/>
    </w:rPr>
  </w:style>
  <w:style w:type="paragraph" w:customStyle="1" w:styleId="89AF91B017AC45B889F48AB5F79DD569">
    <w:name w:val="89AF91B017AC45B889F48AB5F79DD569"/>
    <w:rsid w:val="00092765"/>
    <w:pPr>
      <w:widowControl w:val="0"/>
      <w:jc w:val="both"/>
    </w:pPr>
  </w:style>
  <w:style w:type="paragraph" w:customStyle="1" w:styleId="6649416A3B9B4FE7A0609915C0D4890F">
    <w:name w:val="6649416A3B9B4FE7A0609915C0D4890F"/>
    <w:rsid w:val="00092765"/>
    <w:pPr>
      <w:widowControl w:val="0"/>
      <w:jc w:val="both"/>
    </w:pPr>
  </w:style>
  <w:style w:type="paragraph" w:customStyle="1" w:styleId="D96C338663E84B4E9F22C861AB957C03">
    <w:name w:val="D96C338663E84B4E9F22C861AB957C03"/>
    <w:rsid w:val="00092765"/>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02170-E7BE-4644-AFC6-A73B39EFC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8</Pages>
  <Words>837</Words>
  <Characters>4773</Characters>
  <Application>Microsoft Office Word</Application>
  <DocSecurity>0</DocSecurity>
  <Lines>39</Lines>
  <Paragraphs>11</Paragraphs>
  <ScaleCrop>false</ScaleCrop>
  <Company>PCMI</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徐佳南</dc:creator>
  <dc:description>&lt;config cover="true" show_menu="true" version="1.0.0" doctype="SDKXY"&gt;_x000d_
&lt;/config&gt;</dc:description>
  <cp:lastModifiedBy>赵翠</cp:lastModifiedBy>
  <cp:revision>6</cp:revision>
  <cp:lastPrinted>2020-08-30T10:00:00Z</cp:lastPrinted>
  <dcterms:created xsi:type="dcterms:W3CDTF">2021-09-28T07:28:00Z</dcterms:created>
  <dcterms:modified xsi:type="dcterms:W3CDTF">2021-12-13T07:32:00Z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